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2164D0D0" w:rsidR="00AC1EAD" w:rsidRDefault="002962D9" w:rsidP="002962D9">
      <w:pPr>
        <w:pStyle w:val="KeinAbsatzformat"/>
        <w:tabs>
          <w:tab w:val="left" w:pos="227"/>
        </w:tabs>
        <w:spacing w:line="240" w:lineRule="auto"/>
        <w:ind w:right="260"/>
        <w:rPr>
          <w:rFonts w:ascii="Calibri" w:eastAsia="Calibri" w:hAnsi="Calibri" w:cs="Calibri"/>
        </w:rPr>
      </w:pPr>
      <w:bookmarkStart w:id="0" w:name="_Hlk54704344"/>
      <w:bookmarkEnd w:id="0"/>
      <w:r>
        <w:rPr>
          <w:rFonts w:ascii="Calibri" w:eastAsia="Calibri" w:hAnsi="Calibri" w:cs="Calibri"/>
          <w:noProof/>
        </w:rPr>
        <w:drawing>
          <wp:anchor distT="0" distB="0" distL="114300" distR="114300" simplePos="0" relativeHeight="251660288" behindDoc="0" locked="0" layoutInCell="1" allowOverlap="1" wp14:anchorId="6D214061" wp14:editId="3E678107">
            <wp:simplePos x="0" y="0"/>
            <wp:positionH relativeFrom="column">
              <wp:posOffset>2601097</wp:posOffset>
            </wp:positionH>
            <wp:positionV relativeFrom="paragraph">
              <wp:posOffset>137</wp:posOffset>
            </wp:positionV>
            <wp:extent cx="2223161" cy="1202021"/>
            <wp:effectExtent l="0" t="0" r="0" b="508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72" cy="1207272"/>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7E5443B4">
                <wp:simplePos x="0" y="0"/>
                <wp:positionH relativeFrom="column">
                  <wp:posOffset>-109220</wp:posOffset>
                </wp:positionH>
                <wp:positionV relativeFrom="line">
                  <wp:posOffset>1105192</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6B01B155" id="officeArt object" o:spid="_x0000_s1026" alt="Line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6pt,87pt" to="5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" strokecolor="#98241d" strokeweight=".53mm">
                <v:stroke joinstyle="miter" endcap="square"/>
                <w10:wrap anchory="line"/>
              </v:line>
            </w:pict>
          </mc:Fallback>
        </mc:AlternateContent>
      </w:r>
      <w:r>
        <w:rPr>
          <w:rFonts w:ascii="Calibri" w:eastAsia="Calibri" w:hAnsi="Calibri" w:cs="Calibri"/>
        </w:rPr>
        <w:br w:type="textWrapping" w:clear="all"/>
      </w:r>
    </w:p>
    <w:p w14:paraId="73427E3A" w14:textId="77777777" w:rsidR="00AC1EAD" w:rsidRPr="00A21E9A" w:rsidRDefault="005C1DF1" w:rsidP="002962D9">
      <w:pPr>
        <w:pStyle w:val="berschrift1"/>
        <w:ind w:left="0" w:right="260" w:firstLine="284"/>
        <w:jc w:val="both"/>
        <w:rPr>
          <w:rFonts w:ascii="Calibri" w:eastAsia="Calibri" w:hAnsi="Calibri" w:cs="Calibri"/>
          <w:sz w:val="24"/>
          <w:szCs w:val="24"/>
          <w:lang w:val="en-US"/>
        </w:rPr>
      </w:pPr>
      <w:r w:rsidRPr="00A21E9A">
        <w:rPr>
          <w:rFonts w:ascii="Calibri" w:eastAsia="Calibri" w:hAnsi="Calibri" w:cs="Calibri"/>
          <w:color w:val="CC0000"/>
          <w:sz w:val="24"/>
          <w:szCs w:val="24"/>
          <w:u w:color="CC0000"/>
          <w:lang w:val="en-US"/>
        </w:rPr>
        <w:t>M E D I E N I N F O R M A T I O N</w:t>
      </w:r>
    </w:p>
    <w:p w14:paraId="075900BE" w14:textId="77777777" w:rsidR="00A21E9A" w:rsidRPr="007D237C" w:rsidRDefault="00A21E9A" w:rsidP="00A21E9A">
      <w:pPr>
        <w:pStyle w:val="berschrift1"/>
        <w:ind w:left="0"/>
        <w:rPr>
          <w:rFonts w:asciiTheme="minorHAnsi" w:hAnsiTheme="minorHAnsi" w:cstheme="minorHAnsi"/>
          <w:color w:val="F50013"/>
          <w:lang w:val="en-US"/>
        </w:rPr>
      </w:pPr>
    </w:p>
    <w:p w14:paraId="10C5AD6F" w14:textId="77777777" w:rsidR="00A21E9A" w:rsidRPr="007D237C" w:rsidRDefault="00A21E9A" w:rsidP="00A21E9A">
      <w:pPr>
        <w:pStyle w:val="berschrift1"/>
        <w:ind w:left="0"/>
        <w:rPr>
          <w:rFonts w:asciiTheme="minorHAnsi" w:hAnsiTheme="minorHAnsi" w:cstheme="minorHAnsi"/>
          <w:color w:val="F50013"/>
          <w:lang w:val="en-US"/>
        </w:rPr>
      </w:pPr>
    </w:p>
    <w:p w14:paraId="492E320E" w14:textId="77777777" w:rsidR="000327DF" w:rsidRPr="000327DF" w:rsidRDefault="000327DF" w:rsidP="000327DF">
      <w:pPr>
        <w:widowControl w:val="0"/>
        <w:autoSpaceDE w:val="0"/>
        <w:autoSpaceDN w:val="0"/>
        <w:spacing w:before="92"/>
        <w:outlineLvl w:val="0"/>
        <w:rPr>
          <w:rFonts w:ascii="Calibri" w:eastAsia="Arial" w:hAnsi="Calibri" w:cs="Calibri"/>
          <w:b/>
          <w:bCs/>
          <w:lang w:eastAsia="en-US"/>
        </w:rPr>
      </w:pPr>
      <w:r w:rsidRPr="000327DF">
        <w:rPr>
          <w:rFonts w:ascii="Calibri" w:eastAsia="Arial" w:hAnsi="Calibri" w:cs="Calibri"/>
          <w:b/>
          <w:bCs/>
          <w:color w:val="FF0000"/>
          <w:lang w:eastAsia="en-US"/>
        </w:rPr>
        <w:t>Quer durch Kanada indigenes Essen zelebrieren</w:t>
      </w:r>
    </w:p>
    <w:p w14:paraId="0C4329AB" w14:textId="77777777" w:rsidR="000327DF" w:rsidRPr="000327DF" w:rsidRDefault="000327DF" w:rsidP="00AB39F5">
      <w:pPr>
        <w:widowControl w:val="0"/>
        <w:autoSpaceDE w:val="0"/>
        <w:autoSpaceDN w:val="0"/>
        <w:spacing w:before="1"/>
        <w:jc w:val="both"/>
        <w:rPr>
          <w:rFonts w:ascii="Calibri" w:eastAsia="Arial" w:hAnsi="Calibri" w:cs="Calibri"/>
          <w:b/>
          <w:szCs w:val="20"/>
          <w:lang w:eastAsia="en-US"/>
        </w:rPr>
      </w:pPr>
    </w:p>
    <w:p w14:paraId="07A22BCA" w14:textId="77777777" w:rsidR="000327DF" w:rsidRPr="000327DF" w:rsidRDefault="000327DF" w:rsidP="00AB39F5">
      <w:pPr>
        <w:widowControl w:val="0"/>
        <w:autoSpaceDE w:val="0"/>
        <w:autoSpaceDN w:val="0"/>
        <w:spacing w:before="1"/>
        <w:ind w:right="134"/>
        <w:jc w:val="both"/>
        <w:rPr>
          <w:rFonts w:ascii="Calibri" w:eastAsia="Arial" w:hAnsi="Calibri" w:cs="Calibri"/>
          <w:lang w:eastAsia="en-US"/>
        </w:rPr>
      </w:pPr>
      <w:r w:rsidRPr="000327DF">
        <w:rPr>
          <w:rFonts w:ascii="Calibri" w:eastAsia="Arial" w:hAnsi="Calibri" w:cs="Calibri"/>
          <w:lang w:eastAsia="en-US"/>
        </w:rPr>
        <w:t xml:space="preserve">Mit lokalen Zutaten, einzigartigen Abwandlungen von traditionellen Rezepten und dem für Kanada bekannten Fusion-Style revolutioniert die indigene Küche aktuell Kanadas kulinarische Szene. Im ganzen Land servieren indigene Köche und Restaurants Gerichte, die eine tiefe Verbindung zu ihren indigenen Communities haben. Die indigene Küche, nachhaltig und gesund, existiert schon seit tausenden von Jahren und gewinnt derzeit an Popularität. Die Rezepte und Kochtechniken variieren zwischen den verschiedenen Gruppen, aber im Kern ist die indigene Küche saisonal, regional und biologisch. Sie ist größtenteils vegetarisch, aber kann auch Fisch oder Wild enthalten. Grundsätzlich wird alles verwendet und nichts verschwendet. Bei dieser umweltfreundlichen Art zu essen geht es darum, im Einklang mit der Natur zu leben und Respekt vor den Pflanzen und Tieren zu zeigen, die die Menschheit ernähren. </w:t>
      </w:r>
    </w:p>
    <w:p w14:paraId="73768D5E" w14:textId="77777777" w:rsidR="000327DF" w:rsidRPr="000327DF" w:rsidRDefault="000327DF" w:rsidP="00AB39F5">
      <w:pPr>
        <w:widowControl w:val="0"/>
        <w:autoSpaceDE w:val="0"/>
        <w:autoSpaceDN w:val="0"/>
        <w:spacing w:before="8"/>
        <w:jc w:val="both"/>
        <w:rPr>
          <w:rFonts w:ascii="Calibri" w:eastAsia="Arial" w:hAnsi="Calibri" w:cs="Calibri"/>
          <w:lang w:eastAsia="en-US"/>
        </w:rPr>
      </w:pPr>
    </w:p>
    <w:p w14:paraId="261A36B4" w14:textId="77777777" w:rsidR="000327DF" w:rsidRPr="000327DF" w:rsidRDefault="000327DF" w:rsidP="00AB39F5">
      <w:pPr>
        <w:widowControl w:val="0"/>
        <w:autoSpaceDE w:val="0"/>
        <w:autoSpaceDN w:val="0"/>
        <w:ind w:right="201"/>
        <w:jc w:val="both"/>
        <w:rPr>
          <w:rFonts w:ascii="Calibri" w:eastAsia="Arial" w:hAnsi="Calibri" w:cs="Calibri"/>
          <w:lang w:eastAsia="en-US"/>
        </w:rPr>
      </w:pPr>
      <w:r w:rsidRPr="000327DF">
        <w:rPr>
          <w:rFonts w:ascii="Calibri" w:eastAsia="Arial" w:hAnsi="Calibri" w:cs="Calibri"/>
          <w:lang w:eastAsia="en-US"/>
        </w:rPr>
        <w:t xml:space="preserve">Indigene Köche beziehen ihre Rezepte aus ganz Turtle Island - ein indigener Name für das Land, das ganz Nordamerika und bis nach Panama umfasst. Historisch betrachtet, wurde das Essen von einer Handelsroute inspiriert, die bis zu den Inkas führte. Diese erzählen noch heute die gleichen Geschichten über die „drei Schwestern“ - Bohnen, Kürbis und Mais, Grundnahrungsmitteln in der indigenen Ernährung seit Jahrtausenden. Die Wiedereroberung ihrer Essenstraditionen ist für indigene Köche sehr wichtig. Sie lernen von den Ältesten, welche Gerichte gegessen und wie sie zubereitet werden. Allerdings wurden Informationen und Geschichten mündlich überliefert. Nichts wurde aufgeschrieben. Autor </w:t>
      </w:r>
      <w:hyperlink r:id="rId8" w:history="1">
        <w:r w:rsidRPr="000327DF">
          <w:rPr>
            <w:rFonts w:ascii="Calibri" w:eastAsia="Arial" w:hAnsi="Calibri" w:cs="Calibri"/>
            <w:b/>
            <w:color w:val="365F91"/>
            <w:u w:val="single"/>
            <w:lang w:eastAsia="en-US"/>
          </w:rPr>
          <w:t xml:space="preserve">Robin Wall Kimmerer </w:t>
        </w:r>
      </w:hyperlink>
      <w:r w:rsidRPr="000327DF">
        <w:rPr>
          <w:rFonts w:ascii="Calibri" w:eastAsia="Arial" w:hAnsi="Calibri" w:cs="Calibri"/>
          <w:lang w:eastAsia="en-US"/>
        </w:rPr>
        <w:t>betont, dass die Leitprinzipien der Ernte und Herstellung von Lebensmitteln bis heute traditionell fortgeführt wird. Dazu zählt:</w:t>
      </w:r>
    </w:p>
    <w:p w14:paraId="56B14C10" w14:textId="77777777" w:rsidR="000327DF" w:rsidRPr="000327DF" w:rsidRDefault="000327DF" w:rsidP="00AB39F5">
      <w:pPr>
        <w:widowControl w:val="0"/>
        <w:autoSpaceDE w:val="0"/>
        <w:autoSpaceDN w:val="0"/>
        <w:ind w:right="201"/>
        <w:jc w:val="both"/>
        <w:rPr>
          <w:rFonts w:ascii="Calibri" w:eastAsia="Arial" w:hAnsi="Calibri" w:cs="Calibri"/>
          <w:lang w:eastAsia="en-US"/>
        </w:rPr>
      </w:pPr>
    </w:p>
    <w:p w14:paraId="6ABFF640" w14:textId="77777777" w:rsidR="000327DF" w:rsidRPr="000327DF" w:rsidRDefault="000327DF" w:rsidP="00AB39F5">
      <w:pPr>
        <w:widowControl w:val="0"/>
        <w:numPr>
          <w:ilvl w:val="0"/>
          <w:numId w:val="6"/>
        </w:numPr>
        <w:autoSpaceDE w:val="0"/>
        <w:autoSpaceDN w:val="0"/>
        <w:ind w:right="201"/>
        <w:jc w:val="both"/>
        <w:rPr>
          <w:rFonts w:ascii="Calibri" w:eastAsia="Arial" w:hAnsi="Calibri" w:cs="Calibri"/>
          <w:lang w:eastAsia="en-US"/>
        </w:rPr>
      </w:pPr>
      <w:r w:rsidRPr="000327DF">
        <w:rPr>
          <w:rFonts w:ascii="Calibri" w:eastAsia="Arial" w:hAnsi="Calibri" w:cs="Calibri"/>
          <w:lang w:eastAsia="en-US"/>
        </w:rPr>
        <w:t xml:space="preserve">Die Bitte um Erlaubnis, etwas auf der Natur zu nehmen und sich an die Antwort halten. </w:t>
      </w:r>
    </w:p>
    <w:p w14:paraId="6156D96D" w14:textId="77777777" w:rsidR="000327DF" w:rsidRPr="000327DF" w:rsidRDefault="000327DF" w:rsidP="00AB39F5">
      <w:pPr>
        <w:widowControl w:val="0"/>
        <w:numPr>
          <w:ilvl w:val="0"/>
          <w:numId w:val="6"/>
        </w:numPr>
        <w:autoSpaceDE w:val="0"/>
        <w:autoSpaceDN w:val="0"/>
        <w:ind w:right="201"/>
        <w:jc w:val="both"/>
        <w:rPr>
          <w:rFonts w:ascii="Calibri" w:eastAsia="Arial" w:hAnsi="Calibri" w:cs="Calibri"/>
          <w:lang w:eastAsia="en-US"/>
        </w:rPr>
      </w:pPr>
      <w:r w:rsidRPr="000327DF">
        <w:rPr>
          <w:rFonts w:ascii="Calibri" w:eastAsia="Arial" w:hAnsi="Calibri" w:cs="Calibri"/>
          <w:lang w:eastAsia="en-US"/>
        </w:rPr>
        <w:t>Nur so viel zu nehmen wie benötigt wird. Und nur das, was die Jahreszeit hergibt.</w:t>
      </w:r>
    </w:p>
    <w:p w14:paraId="5BE0252E" w14:textId="77777777" w:rsidR="000327DF" w:rsidRPr="000327DF" w:rsidRDefault="000327DF" w:rsidP="00AB39F5">
      <w:pPr>
        <w:widowControl w:val="0"/>
        <w:numPr>
          <w:ilvl w:val="0"/>
          <w:numId w:val="6"/>
        </w:numPr>
        <w:autoSpaceDE w:val="0"/>
        <w:autoSpaceDN w:val="0"/>
        <w:ind w:right="201"/>
        <w:jc w:val="both"/>
        <w:rPr>
          <w:rFonts w:ascii="Calibri" w:eastAsia="Arial" w:hAnsi="Calibri" w:cs="Calibri"/>
          <w:lang w:eastAsia="en-US"/>
        </w:rPr>
      </w:pPr>
      <w:r w:rsidRPr="000327DF">
        <w:rPr>
          <w:rFonts w:ascii="Calibri" w:eastAsia="Arial" w:hAnsi="Calibri" w:cs="Calibri"/>
          <w:lang w:eastAsia="en-US"/>
        </w:rPr>
        <w:t xml:space="preserve">Die respektvolle Verwendung und niemals etwas zu verschwenden. </w:t>
      </w:r>
    </w:p>
    <w:p w14:paraId="40FF35D8" w14:textId="77777777" w:rsidR="000327DF" w:rsidRPr="000327DF" w:rsidRDefault="000327DF" w:rsidP="00AB39F5">
      <w:pPr>
        <w:widowControl w:val="0"/>
        <w:numPr>
          <w:ilvl w:val="0"/>
          <w:numId w:val="6"/>
        </w:numPr>
        <w:autoSpaceDE w:val="0"/>
        <w:autoSpaceDN w:val="0"/>
        <w:ind w:right="201"/>
        <w:jc w:val="both"/>
        <w:rPr>
          <w:rFonts w:ascii="Calibri" w:eastAsia="Arial" w:hAnsi="Calibri" w:cs="Calibri"/>
          <w:lang w:eastAsia="en-US"/>
        </w:rPr>
      </w:pPr>
      <w:r w:rsidRPr="000327DF">
        <w:rPr>
          <w:rFonts w:ascii="Calibri" w:eastAsia="Arial" w:hAnsi="Calibri" w:cs="Calibri"/>
          <w:lang w:eastAsia="en-US"/>
        </w:rPr>
        <w:t xml:space="preserve">Teilen. </w:t>
      </w:r>
    </w:p>
    <w:p w14:paraId="072CF3ED" w14:textId="19C17B09" w:rsidR="007D237C" w:rsidRPr="000327DF" w:rsidRDefault="000327DF" w:rsidP="00AB39F5">
      <w:pPr>
        <w:widowControl w:val="0"/>
        <w:autoSpaceDE w:val="0"/>
        <w:autoSpaceDN w:val="0"/>
        <w:jc w:val="both"/>
        <w:rPr>
          <w:rFonts w:ascii="Calibri" w:eastAsia="Arial" w:hAnsi="Calibri" w:cs="Calibri"/>
          <w:lang w:eastAsia="en-US"/>
        </w:rPr>
      </w:pPr>
      <w:r w:rsidRPr="000327DF">
        <w:rPr>
          <w:rFonts w:ascii="Calibri" w:eastAsia="Arial" w:hAnsi="Calibri" w:cs="Calibri"/>
          <w:lang w:eastAsia="en-US"/>
        </w:rPr>
        <w:t>Dankbar sein, für das, was Dir gegeben wurde.</w:t>
      </w:r>
    </w:p>
    <w:p w14:paraId="55A4F556" w14:textId="77777777" w:rsidR="002B705B" w:rsidRPr="000327DF" w:rsidRDefault="002B705B" w:rsidP="005F76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8"/>
        <w:jc w:val="both"/>
        <w:rPr>
          <w:rFonts w:ascii="Trebuchet MS" w:hAnsi="Trebuchet MS"/>
          <w:sz w:val="21"/>
          <w:szCs w:val="21"/>
        </w:rPr>
      </w:pPr>
    </w:p>
    <w:p w14:paraId="173FB155"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b/>
          <w:i/>
          <w:iCs/>
          <w:sz w:val="21"/>
          <w:szCs w:val="21"/>
          <w:lang w:eastAsia="en-US"/>
        </w:rPr>
        <w:t>Über Destination Canada</w:t>
      </w:r>
    </w:p>
    <w:p w14:paraId="0182B7AA"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elf Ländern weltweit, führen Marktforschungen durch und fördern die Entwicklung der Branche und ihrer Produkte. </w:t>
      </w:r>
    </w:p>
    <w:p w14:paraId="6119CF0E" w14:textId="3C3C51C6" w:rsidR="00131E4C" w:rsidRPr="002962D9" w:rsidRDefault="00131E4C" w:rsidP="00B61BFA">
      <w:pPr>
        <w:spacing w:after="24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Regelmäßige Neuigkeiten zu unseren Initiativen erhalten Sie mit einem Abonnement unserer ‚News‘, erhältlich als RSS-Feed oder E-Mail. Besuchen Sie uns auf Facebook, verfolgen Sie das N</w:t>
      </w:r>
      <w:r w:rsidR="007242A7" w:rsidRPr="002962D9">
        <w:rPr>
          <w:rFonts w:ascii="Calibri" w:eastAsia="Calibri" w:hAnsi="Calibri" w:cs="Calibri"/>
          <w:i/>
          <w:iCs/>
          <w:sz w:val="21"/>
          <w:szCs w:val="21"/>
          <w:lang w:eastAsia="en-US"/>
        </w:rPr>
        <w:t xml:space="preserve">eueste von uns auf Twitter oder </w:t>
      </w:r>
      <w:r w:rsidRPr="002962D9">
        <w:rPr>
          <w:rFonts w:ascii="Calibri" w:eastAsia="Calibri" w:hAnsi="Calibri" w:cs="Calibri"/>
          <w:i/>
          <w:iCs/>
          <w:sz w:val="21"/>
          <w:szCs w:val="21"/>
          <w:lang w:eastAsia="en-US"/>
        </w:rPr>
        <w:t xml:space="preserve">abonnieren Sie unseren YouTube-Kanal. Weitere Informationen warten auf Sie unter </w:t>
      </w:r>
      <w:hyperlink r:id="rId9" w:history="1">
        <w:r w:rsidRPr="002962D9">
          <w:rPr>
            <w:rStyle w:val="Hyperlink"/>
            <w:rFonts w:ascii="Calibri" w:eastAsia="Calibri" w:hAnsi="Calibri" w:cs="Calibri"/>
            <w:i/>
            <w:iCs/>
            <w:sz w:val="21"/>
            <w:szCs w:val="21"/>
            <w:lang w:eastAsia="en-US"/>
          </w:rPr>
          <w:t>www.canada.travel/corporate</w:t>
        </w:r>
      </w:hyperlink>
    </w:p>
    <w:p w14:paraId="362947A5"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Arial" w:hAnsi="Calibri" w:cs="Calibri"/>
          <w:b/>
          <w:sz w:val="21"/>
          <w:szCs w:val="21"/>
          <w:lang w:eastAsia="ar-SA"/>
        </w:rPr>
      </w:pPr>
    </w:p>
    <w:p w14:paraId="68AE4C92"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1"/>
          <w:szCs w:val="21"/>
        </w:rPr>
      </w:pPr>
      <w:r w:rsidRPr="002962D9">
        <w:rPr>
          <w:rFonts w:ascii="Calibri" w:eastAsia="Arial" w:hAnsi="Calibri" w:cs="Calibri"/>
          <w:b/>
          <w:sz w:val="21"/>
          <w:szCs w:val="21"/>
          <w:lang w:eastAsia="ar-SA"/>
        </w:rPr>
        <w:t>Pressekontakt:</w:t>
      </w:r>
    </w:p>
    <w:p w14:paraId="01BC6FC2" w14:textId="77777777" w:rsidR="00131E4C" w:rsidRPr="002962D9" w:rsidRDefault="00131E4C" w:rsidP="00B61BFA">
      <w:pPr>
        <w:snapToGrid w:val="0"/>
        <w:ind w:left="284" w:right="278"/>
        <w:jc w:val="both"/>
        <w:rPr>
          <w:rFonts w:ascii="Calibri" w:eastAsia="MS Mincho" w:hAnsi="Calibri" w:cs="Calibri"/>
          <w:i/>
          <w:iCs/>
          <w:color w:val="333333"/>
          <w:sz w:val="21"/>
          <w:szCs w:val="21"/>
          <w:lang w:val="en-CA"/>
        </w:rPr>
      </w:pPr>
      <w:r w:rsidRPr="002962D9">
        <w:rPr>
          <w:rFonts w:ascii="Calibri" w:eastAsia="MS Mincho" w:hAnsi="Calibri" w:cs="Calibri"/>
          <w:b/>
          <w:bCs/>
          <w:color w:val="333333"/>
          <w:sz w:val="21"/>
          <w:szCs w:val="21"/>
          <w:lang w:val="en-CA"/>
        </w:rPr>
        <w:t>Destination Canada</w:t>
      </w:r>
    </w:p>
    <w:p w14:paraId="35181C7A"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i/>
          <w:iCs/>
          <w:color w:val="333333"/>
          <w:sz w:val="21"/>
          <w:szCs w:val="21"/>
          <w:lang w:val="en-CA"/>
        </w:rPr>
        <w:t>proudly [re]presented by</w:t>
      </w:r>
    </w:p>
    <w:p w14:paraId="7909343C"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b/>
          <w:bCs/>
          <w:color w:val="333333"/>
          <w:sz w:val="21"/>
          <w:szCs w:val="21"/>
          <w:lang w:val="en-CA"/>
        </w:rPr>
        <w:lastRenderedPageBreak/>
        <w:t>The Destination Office</w:t>
      </w:r>
    </w:p>
    <w:p w14:paraId="7125D050" w14:textId="77777777" w:rsidR="00131E4C" w:rsidRPr="002962D9" w:rsidRDefault="00131E4C" w:rsidP="00B61BFA">
      <w:pPr>
        <w:snapToGrid w:val="0"/>
        <w:ind w:left="284" w:right="278"/>
        <w:jc w:val="both"/>
        <w:rPr>
          <w:rFonts w:ascii="Calibri" w:eastAsia="MS Mincho" w:hAnsi="Calibri" w:cs="Calibri"/>
          <w:color w:val="333333"/>
          <w:sz w:val="21"/>
          <w:szCs w:val="21"/>
          <w:lang w:val="en-CA"/>
        </w:rPr>
      </w:pPr>
      <w:r w:rsidRPr="002962D9">
        <w:rPr>
          <w:rFonts w:ascii="Calibri" w:eastAsia="MS Mincho" w:hAnsi="Calibri" w:cs="Calibri"/>
          <w:b/>
          <w:bCs/>
          <w:color w:val="333333"/>
          <w:sz w:val="21"/>
          <w:szCs w:val="21"/>
          <w:lang w:val="en-CA"/>
        </w:rPr>
        <w:t>KIRSTEN BUNGART</w:t>
      </w:r>
    </w:p>
    <w:p w14:paraId="52B58A44" w14:textId="77777777" w:rsidR="00131E4C" w:rsidRPr="002962D9" w:rsidRDefault="00131E4C" w:rsidP="00B61BFA">
      <w:pPr>
        <w:snapToGrid w:val="0"/>
        <w:spacing w:after="120"/>
        <w:ind w:left="284" w:right="278"/>
        <w:jc w:val="both"/>
        <w:rPr>
          <w:rFonts w:ascii="Calibri" w:hAnsi="Calibri" w:cs="Calibri"/>
          <w:color w:val="333333"/>
          <w:sz w:val="21"/>
          <w:szCs w:val="21"/>
          <w:lang w:val="en-CA"/>
        </w:rPr>
      </w:pPr>
      <w:r w:rsidRPr="002962D9">
        <w:rPr>
          <w:rFonts w:ascii="Calibri" w:eastAsia="MS Mincho" w:hAnsi="Calibri" w:cs="Calibri"/>
          <w:color w:val="333333"/>
          <w:sz w:val="21"/>
          <w:szCs w:val="21"/>
          <w:lang w:val="en-CA"/>
        </w:rPr>
        <w:t xml:space="preserve">SENIOR PUBLICIST/ MANAGER PR &amp; MEDIA </w:t>
      </w:r>
    </w:p>
    <w:p w14:paraId="198640A0"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Lindener Str. 128, D-44879 Bochum, Germany</w:t>
      </w:r>
    </w:p>
    <w:p w14:paraId="4E69FF82"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Phone: +49 (0) 234 324 980 75, Fax: +49 (0) 234 324 980 79</w:t>
      </w:r>
    </w:p>
    <w:p w14:paraId="537BFFB5" w14:textId="77777777" w:rsidR="00131E4C" w:rsidRPr="002962D9" w:rsidRDefault="008D6975" w:rsidP="00B61BFA">
      <w:pPr>
        <w:snapToGrid w:val="0"/>
        <w:ind w:left="284" w:right="278"/>
        <w:jc w:val="both"/>
        <w:rPr>
          <w:rFonts w:ascii="Calibri" w:hAnsi="Calibri" w:cs="Calibri"/>
          <w:b/>
          <w:bCs/>
          <w:color w:val="333333"/>
          <w:sz w:val="21"/>
          <w:szCs w:val="21"/>
          <w:lang w:val="en-CA"/>
        </w:rPr>
      </w:pPr>
      <w:hyperlink r:id="rId10" w:history="1">
        <w:r w:rsidR="00131E4C" w:rsidRPr="002962D9">
          <w:rPr>
            <w:rStyle w:val="Hyperlink"/>
            <w:rFonts w:ascii="Calibri" w:hAnsi="Calibri" w:cs="Calibri"/>
            <w:sz w:val="21"/>
            <w:szCs w:val="21"/>
            <w:lang w:val="en-CA"/>
          </w:rPr>
          <w:t>kirsten@destination-office.de</w:t>
        </w:r>
      </w:hyperlink>
      <w:r w:rsidR="00131E4C" w:rsidRPr="002962D9">
        <w:rPr>
          <w:rFonts w:ascii="Calibri" w:hAnsi="Calibri" w:cs="Calibri"/>
          <w:color w:val="333333"/>
          <w:sz w:val="21"/>
          <w:szCs w:val="21"/>
          <w:lang w:val="en-CA"/>
        </w:rPr>
        <w:t xml:space="preserve"> , </w:t>
      </w:r>
      <w:hyperlink r:id="rId11" w:history="1">
        <w:r w:rsidR="00131E4C" w:rsidRPr="002962D9">
          <w:rPr>
            <w:rStyle w:val="Hyperlink"/>
            <w:rFonts w:ascii="Calibri" w:hAnsi="Calibri" w:cs="Calibri"/>
            <w:sz w:val="21"/>
            <w:szCs w:val="21"/>
            <w:lang w:val="en-CA"/>
          </w:rPr>
          <w:t>www.kanada-presse.de</w:t>
        </w:r>
      </w:hyperlink>
      <w:r w:rsidR="00131E4C" w:rsidRPr="002962D9">
        <w:rPr>
          <w:rFonts w:ascii="Calibri" w:hAnsi="Calibri" w:cs="Calibri"/>
          <w:sz w:val="21"/>
          <w:szCs w:val="21"/>
          <w:lang w:val="en-CA"/>
        </w:rPr>
        <w:t xml:space="preserve">, </w:t>
      </w:r>
      <w:hyperlink r:id="rId12" w:history="1">
        <w:r w:rsidR="00131E4C" w:rsidRPr="002962D9">
          <w:rPr>
            <w:rStyle w:val="Hyperlink"/>
            <w:rFonts w:ascii="Calibri" w:hAnsi="Calibri" w:cs="Calibri"/>
            <w:sz w:val="21"/>
            <w:szCs w:val="21"/>
            <w:lang w:val="en-CA"/>
          </w:rPr>
          <w:t>www.keepexploring.de</w:t>
        </w:r>
      </w:hyperlink>
    </w:p>
    <w:p w14:paraId="570DA8A8"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Find us on Facebook: </w:t>
      </w:r>
      <w:hyperlink r:id="rId13" w:history="1">
        <w:r w:rsidRPr="002962D9">
          <w:rPr>
            <w:rStyle w:val="Hyperlink"/>
            <w:rFonts w:ascii="Calibri" w:hAnsi="Calibri" w:cs="Calibri"/>
            <w:sz w:val="21"/>
            <w:szCs w:val="21"/>
            <w:lang w:val="en-CA"/>
          </w:rPr>
          <w:t>www.facebook.com/entdeckekanada</w:t>
        </w:r>
      </w:hyperlink>
    </w:p>
    <w:p w14:paraId="420C1012"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Follow us on Twitter: </w:t>
      </w:r>
      <w:hyperlink r:id="rId14" w:history="1">
        <w:r w:rsidRPr="002962D9">
          <w:rPr>
            <w:rStyle w:val="Hyperlink"/>
            <w:rFonts w:ascii="Calibri" w:hAnsi="Calibri" w:cs="Calibri"/>
            <w:sz w:val="21"/>
            <w:szCs w:val="21"/>
            <w:lang w:val="en-CA"/>
          </w:rPr>
          <w:t>www.twitter.com/entdeckekanada</w:t>
        </w:r>
      </w:hyperlink>
    </w:p>
    <w:p w14:paraId="63D1509D"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Canada Videos on YouTube: </w:t>
      </w:r>
      <w:hyperlink r:id="rId15" w:history="1">
        <w:r w:rsidRPr="002962D9">
          <w:rPr>
            <w:rStyle w:val="Hyperlink"/>
            <w:rFonts w:ascii="Calibri" w:hAnsi="Calibri" w:cs="Calibri"/>
            <w:sz w:val="21"/>
            <w:szCs w:val="21"/>
            <w:lang w:val="en-CA"/>
          </w:rPr>
          <w:t>www.youtube.com/entdeckeKanada</w:t>
        </w:r>
      </w:hyperlink>
    </w:p>
    <w:p w14:paraId="700E7B36"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Canada on Pinterest:</w:t>
      </w:r>
      <w:r w:rsidRPr="002962D9">
        <w:rPr>
          <w:rFonts w:ascii="Calibri" w:hAnsi="Calibri" w:cs="Calibri"/>
          <w:b/>
          <w:bCs/>
          <w:sz w:val="21"/>
          <w:szCs w:val="21"/>
          <w:lang w:val="en-CA"/>
        </w:rPr>
        <w:t xml:space="preserve"> </w:t>
      </w:r>
      <w:hyperlink r:id="rId16" w:history="1">
        <w:r w:rsidRPr="002962D9">
          <w:rPr>
            <w:rStyle w:val="Hyperlink"/>
            <w:rFonts w:ascii="Calibri" w:hAnsi="Calibri" w:cs="Calibri"/>
            <w:bCs/>
            <w:sz w:val="21"/>
            <w:szCs w:val="21"/>
            <w:lang w:val="en-CA"/>
          </w:rPr>
          <w:t>www.pinterest.com/ExploreCanada</w:t>
        </w:r>
      </w:hyperlink>
    </w:p>
    <w:p w14:paraId="7699C132"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Explore Canada on Instagram:</w:t>
      </w:r>
      <w:r w:rsidRPr="002962D9">
        <w:rPr>
          <w:rFonts w:ascii="Calibri" w:hAnsi="Calibri" w:cs="Calibri"/>
          <w:b/>
          <w:bCs/>
          <w:sz w:val="21"/>
          <w:szCs w:val="21"/>
          <w:lang w:val="en-CA"/>
        </w:rPr>
        <w:t xml:space="preserve"> </w:t>
      </w:r>
      <w:hyperlink r:id="rId17" w:history="1">
        <w:r w:rsidRPr="002962D9">
          <w:rPr>
            <w:rStyle w:val="Hyperlink"/>
            <w:rFonts w:ascii="Calibri" w:hAnsi="Calibri" w:cs="Calibri"/>
            <w:bCs/>
            <w:sz w:val="21"/>
            <w:szCs w:val="21"/>
            <w:lang w:val="en-CA"/>
          </w:rPr>
          <w:t>www.instagram.com/explorecanada</w:t>
        </w:r>
      </w:hyperlink>
    </w:p>
    <w:p w14:paraId="1E67AC09" w14:textId="6665CB96" w:rsidR="00131E4C" w:rsidRPr="002962D9" w:rsidRDefault="00131E4C" w:rsidP="00760B13">
      <w:pPr>
        <w:spacing w:after="120"/>
        <w:ind w:left="284" w:right="278"/>
        <w:jc w:val="both"/>
        <w:rPr>
          <w:rFonts w:ascii="Calibri" w:hAnsi="Calibri" w:cs="Calibri"/>
          <w:sz w:val="21"/>
          <w:szCs w:val="21"/>
          <w:lang w:val="en-CA"/>
        </w:rPr>
      </w:pPr>
      <w:r w:rsidRPr="002962D9">
        <w:rPr>
          <w:rFonts w:ascii="Calibri" w:eastAsia="Calibri" w:hAnsi="Calibri" w:cs="Calibri"/>
          <w:b/>
          <w:i/>
          <w:sz w:val="21"/>
          <w:szCs w:val="21"/>
          <w:lang w:val="en-CA" w:eastAsia="en-US"/>
        </w:rPr>
        <w:t>Use #ExploreCanada in all channels, and we’ll share our favorites with our followers.</w:t>
      </w:r>
    </w:p>
    <w:sectPr w:rsidR="00131E4C" w:rsidRPr="002962D9" w:rsidSect="002962D9">
      <w:headerReference w:type="default" r:id="rId18"/>
      <w:footerReference w:type="default" r:id="rId19"/>
      <w:pgSz w:w="11900" w:h="16840"/>
      <w:pgMar w:top="0" w:right="696" w:bottom="1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027F4" w14:textId="77777777" w:rsidR="008D6975" w:rsidRDefault="008D6975">
      <w:r>
        <w:separator/>
      </w:r>
    </w:p>
  </w:endnote>
  <w:endnote w:type="continuationSeparator" w:id="0">
    <w:p w14:paraId="6465CC33" w14:textId="77777777" w:rsidR="008D6975" w:rsidRDefault="008D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6C12E" w14:textId="77777777" w:rsidR="008D6975" w:rsidRDefault="008D6975">
      <w:r>
        <w:separator/>
      </w:r>
    </w:p>
  </w:footnote>
  <w:footnote w:type="continuationSeparator" w:id="0">
    <w:p w14:paraId="7E719DFF" w14:textId="77777777" w:rsidR="008D6975" w:rsidRDefault="008D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6D3CA8"/>
    <w:multiLevelType w:val="hybridMultilevel"/>
    <w:tmpl w:val="67FA7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17301"/>
    <w:rsid w:val="00022877"/>
    <w:rsid w:val="000268E8"/>
    <w:rsid w:val="000327DF"/>
    <w:rsid w:val="00032868"/>
    <w:rsid w:val="0004395C"/>
    <w:rsid w:val="00047D24"/>
    <w:rsid w:val="00050BCB"/>
    <w:rsid w:val="000555CC"/>
    <w:rsid w:val="00056AAC"/>
    <w:rsid w:val="00070462"/>
    <w:rsid w:val="00074A88"/>
    <w:rsid w:val="00082A01"/>
    <w:rsid w:val="00084CFF"/>
    <w:rsid w:val="00087106"/>
    <w:rsid w:val="000A2069"/>
    <w:rsid w:val="000A70BD"/>
    <w:rsid w:val="000B5D06"/>
    <w:rsid w:val="000C3117"/>
    <w:rsid w:val="000C4F01"/>
    <w:rsid w:val="000D0655"/>
    <w:rsid w:val="000D297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569F8"/>
    <w:rsid w:val="001670C3"/>
    <w:rsid w:val="0016754D"/>
    <w:rsid w:val="0017167B"/>
    <w:rsid w:val="00172230"/>
    <w:rsid w:val="00173C49"/>
    <w:rsid w:val="00176EB7"/>
    <w:rsid w:val="00181EF4"/>
    <w:rsid w:val="00182E63"/>
    <w:rsid w:val="001868D1"/>
    <w:rsid w:val="00190FE5"/>
    <w:rsid w:val="00194D14"/>
    <w:rsid w:val="00195F34"/>
    <w:rsid w:val="001962BF"/>
    <w:rsid w:val="001A53F6"/>
    <w:rsid w:val="001C2549"/>
    <w:rsid w:val="001C4D1F"/>
    <w:rsid w:val="001D31EC"/>
    <w:rsid w:val="001D47C7"/>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CB2"/>
    <w:rsid w:val="00285FF7"/>
    <w:rsid w:val="002868E3"/>
    <w:rsid w:val="002906B6"/>
    <w:rsid w:val="002922DF"/>
    <w:rsid w:val="002931F1"/>
    <w:rsid w:val="0029383C"/>
    <w:rsid w:val="00294840"/>
    <w:rsid w:val="002962D9"/>
    <w:rsid w:val="002B2D5A"/>
    <w:rsid w:val="002B3CA2"/>
    <w:rsid w:val="002B4E90"/>
    <w:rsid w:val="002B705B"/>
    <w:rsid w:val="002B7B2C"/>
    <w:rsid w:val="002C35DE"/>
    <w:rsid w:val="002D1D1C"/>
    <w:rsid w:val="002D1FC3"/>
    <w:rsid w:val="002D3A27"/>
    <w:rsid w:val="002E540A"/>
    <w:rsid w:val="002E67A8"/>
    <w:rsid w:val="002F2D09"/>
    <w:rsid w:val="0030288D"/>
    <w:rsid w:val="00314F71"/>
    <w:rsid w:val="00320970"/>
    <w:rsid w:val="003264D8"/>
    <w:rsid w:val="00327D2F"/>
    <w:rsid w:val="00331542"/>
    <w:rsid w:val="00331FEF"/>
    <w:rsid w:val="003327B3"/>
    <w:rsid w:val="003337F1"/>
    <w:rsid w:val="00340DB5"/>
    <w:rsid w:val="00345080"/>
    <w:rsid w:val="00346410"/>
    <w:rsid w:val="00360DB7"/>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2605"/>
    <w:rsid w:val="003E6CF9"/>
    <w:rsid w:val="003F4300"/>
    <w:rsid w:val="003F4938"/>
    <w:rsid w:val="003F57F1"/>
    <w:rsid w:val="00401EC3"/>
    <w:rsid w:val="00401ED3"/>
    <w:rsid w:val="00404DC8"/>
    <w:rsid w:val="0041387E"/>
    <w:rsid w:val="00414A8F"/>
    <w:rsid w:val="00420C55"/>
    <w:rsid w:val="00430DBA"/>
    <w:rsid w:val="004328D9"/>
    <w:rsid w:val="00433BF5"/>
    <w:rsid w:val="00435150"/>
    <w:rsid w:val="00443068"/>
    <w:rsid w:val="004515DF"/>
    <w:rsid w:val="004631F2"/>
    <w:rsid w:val="004673D4"/>
    <w:rsid w:val="00474350"/>
    <w:rsid w:val="00476AE6"/>
    <w:rsid w:val="00477815"/>
    <w:rsid w:val="0048157A"/>
    <w:rsid w:val="00485949"/>
    <w:rsid w:val="00486D94"/>
    <w:rsid w:val="00491D57"/>
    <w:rsid w:val="004A4700"/>
    <w:rsid w:val="004A4B70"/>
    <w:rsid w:val="004B67A9"/>
    <w:rsid w:val="004C2F19"/>
    <w:rsid w:val="004C338E"/>
    <w:rsid w:val="004D30B8"/>
    <w:rsid w:val="004D6C1C"/>
    <w:rsid w:val="004E1272"/>
    <w:rsid w:val="004E23E2"/>
    <w:rsid w:val="004E2FB3"/>
    <w:rsid w:val="004E3311"/>
    <w:rsid w:val="005115E2"/>
    <w:rsid w:val="00511F79"/>
    <w:rsid w:val="005236D1"/>
    <w:rsid w:val="005253A2"/>
    <w:rsid w:val="00526EC9"/>
    <w:rsid w:val="00534EF2"/>
    <w:rsid w:val="00535C5B"/>
    <w:rsid w:val="00537F2E"/>
    <w:rsid w:val="0054125B"/>
    <w:rsid w:val="00545EF3"/>
    <w:rsid w:val="00552682"/>
    <w:rsid w:val="00556C2C"/>
    <w:rsid w:val="00560AB1"/>
    <w:rsid w:val="0056473A"/>
    <w:rsid w:val="0056692B"/>
    <w:rsid w:val="005818FA"/>
    <w:rsid w:val="00582DFA"/>
    <w:rsid w:val="00587889"/>
    <w:rsid w:val="00597EC7"/>
    <w:rsid w:val="005A59F4"/>
    <w:rsid w:val="005B43A5"/>
    <w:rsid w:val="005C1DF1"/>
    <w:rsid w:val="005C51DA"/>
    <w:rsid w:val="005E2D71"/>
    <w:rsid w:val="005E46C2"/>
    <w:rsid w:val="005E5E87"/>
    <w:rsid w:val="005F6D60"/>
    <w:rsid w:val="005F76CF"/>
    <w:rsid w:val="00601468"/>
    <w:rsid w:val="00604A61"/>
    <w:rsid w:val="00605E28"/>
    <w:rsid w:val="00606436"/>
    <w:rsid w:val="0061271B"/>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643"/>
    <w:rsid w:val="006B6A47"/>
    <w:rsid w:val="006C2E3F"/>
    <w:rsid w:val="006C2FFB"/>
    <w:rsid w:val="006D0284"/>
    <w:rsid w:val="006E4B6B"/>
    <w:rsid w:val="006E65F6"/>
    <w:rsid w:val="006F3128"/>
    <w:rsid w:val="0070285F"/>
    <w:rsid w:val="007042C0"/>
    <w:rsid w:val="00705170"/>
    <w:rsid w:val="007054BF"/>
    <w:rsid w:val="0072218E"/>
    <w:rsid w:val="007242A7"/>
    <w:rsid w:val="00734D7A"/>
    <w:rsid w:val="00740C88"/>
    <w:rsid w:val="007417F3"/>
    <w:rsid w:val="00741DE8"/>
    <w:rsid w:val="0074377E"/>
    <w:rsid w:val="00747D40"/>
    <w:rsid w:val="007533C9"/>
    <w:rsid w:val="00760B13"/>
    <w:rsid w:val="00771377"/>
    <w:rsid w:val="00775AAC"/>
    <w:rsid w:val="007A124D"/>
    <w:rsid w:val="007A7848"/>
    <w:rsid w:val="007B045E"/>
    <w:rsid w:val="007B429F"/>
    <w:rsid w:val="007B4A61"/>
    <w:rsid w:val="007B5846"/>
    <w:rsid w:val="007C2DDF"/>
    <w:rsid w:val="007C4A5E"/>
    <w:rsid w:val="007D0E6F"/>
    <w:rsid w:val="007D237C"/>
    <w:rsid w:val="007D4ED2"/>
    <w:rsid w:val="007E2179"/>
    <w:rsid w:val="007F454B"/>
    <w:rsid w:val="007F4A40"/>
    <w:rsid w:val="007F5ED2"/>
    <w:rsid w:val="007F6A80"/>
    <w:rsid w:val="008005B7"/>
    <w:rsid w:val="00800DEE"/>
    <w:rsid w:val="00802F4D"/>
    <w:rsid w:val="00803B4F"/>
    <w:rsid w:val="0081121C"/>
    <w:rsid w:val="00815F5F"/>
    <w:rsid w:val="00820F0D"/>
    <w:rsid w:val="008221C5"/>
    <w:rsid w:val="00822DC3"/>
    <w:rsid w:val="00824632"/>
    <w:rsid w:val="008259B9"/>
    <w:rsid w:val="00830EF3"/>
    <w:rsid w:val="008310E0"/>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D6975"/>
    <w:rsid w:val="008E5F71"/>
    <w:rsid w:val="008F43D0"/>
    <w:rsid w:val="008F7954"/>
    <w:rsid w:val="009012B3"/>
    <w:rsid w:val="00910D3F"/>
    <w:rsid w:val="009110E6"/>
    <w:rsid w:val="00912691"/>
    <w:rsid w:val="00917ECF"/>
    <w:rsid w:val="009203EE"/>
    <w:rsid w:val="00925746"/>
    <w:rsid w:val="00932CFA"/>
    <w:rsid w:val="00934F65"/>
    <w:rsid w:val="009352C8"/>
    <w:rsid w:val="0093789E"/>
    <w:rsid w:val="009419B9"/>
    <w:rsid w:val="009451E5"/>
    <w:rsid w:val="00946880"/>
    <w:rsid w:val="00950C07"/>
    <w:rsid w:val="00955272"/>
    <w:rsid w:val="009647EA"/>
    <w:rsid w:val="00965E21"/>
    <w:rsid w:val="00966291"/>
    <w:rsid w:val="0097018A"/>
    <w:rsid w:val="009712F1"/>
    <w:rsid w:val="00974C40"/>
    <w:rsid w:val="009751D4"/>
    <w:rsid w:val="0097537E"/>
    <w:rsid w:val="009774A8"/>
    <w:rsid w:val="00981929"/>
    <w:rsid w:val="0099065A"/>
    <w:rsid w:val="00992D36"/>
    <w:rsid w:val="00992F4A"/>
    <w:rsid w:val="009934B9"/>
    <w:rsid w:val="00995E57"/>
    <w:rsid w:val="00996B12"/>
    <w:rsid w:val="00996D90"/>
    <w:rsid w:val="009A2E71"/>
    <w:rsid w:val="009B4279"/>
    <w:rsid w:val="009C061F"/>
    <w:rsid w:val="009C158C"/>
    <w:rsid w:val="009C51EA"/>
    <w:rsid w:val="009C66F6"/>
    <w:rsid w:val="009D0730"/>
    <w:rsid w:val="009D0A6C"/>
    <w:rsid w:val="009D0EFD"/>
    <w:rsid w:val="009D237E"/>
    <w:rsid w:val="009D3293"/>
    <w:rsid w:val="009D58EC"/>
    <w:rsid w:val="009D6B71"/>
    <w:rsid w:val="009E0B55"/>
    <w:rsid w:val="009F33D8"/>
    <w:rsid w:val="009F43A8"/>
    <w:rsid w:val="009F7620"/>
    <w:rsid w:val="00A07A65"/>
    <w:rsid w:val="00A1728C"/>
    <w:rsid w:val="00A21E9A"/>
    <w:rsid w:val="00A2210A"/>
    <w:rsid w:val="00A237F0"/>
    <w:rsid w:val="00A2758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2DBA"/>
    <w:rsid w:val="00A936FB"/>
    <w:rsid w:val="00A93738"/>
    <w:rsid w:val="00AA308C"/>
    <w:rsid w:val="00AB39F5"/>
    <w:rsid w:val="00AB4860"/>
    <w:rsid w:val="00AB57DF"/>
    <w:rsid w:val="00AC1EAD"/>
    <w:rsid w:val="00AD4FB5"/>
    <w:rsid w:val="00AD5F51"/>
    <w:rsid w:val="00AE0E6C"/>
    <w:rsid w:val="00AE7075"/>
    <w:rsid w:val="00AF0107"/>
    <w:rsid w:val="00AF011C"/>
    <w:rsid w:val="00AF5A6D"/>
    <w:rsid w:val="00B02916"/>
    <w:rsid w:val="00B02ED1"/>
    <w:rsid w:val="00B02F5D"/>
    <w:rsid w:val="00B061C6"/>
    <w:rsid w:val="00B101AE"/>
    <w:rsid w:val="00B10CFB"/>
    <w:rsid w:val="00B24BC4"/>
    <w:rsid w:val="00B30702"/>
    <w:rsid w:val="00B366B0"/>
    <w:rsid w:val="00B37C74"/>
    <w:rsid w:val="00B460F8"/>
    <w:rsid w:val="00B550CE"/>
    <w:rsid w:val="00B55AAD"/>
    <w:rsid w:val="00B55EF1"/>
    <w:rsid w:val="00B57DA4"/>
    <w:rsid w:val="00B60D00"/>
    <w:rsid w:val="00B61BFA"/>
    <w:rsid w:val="00B63C15"/>
    <w:rsid w:val="00B73FC2"/>
    <w:rsid w:val="00B74188"/>
    <w:rsid w:val="00B768A3"/>
    <w:rsid w:val="00B82550"/>
    <w:rsid w:val="00B932E8"/>
    <w:rsid w:val="00B9550D"/>
    <w:rsid w:val="00B963A2"/>
    <w:rsid w:val="00BA41B9"/>
    <w:rsid w:val="00BA543A"/>
    <w:rsid w:val="00BC63DE"/>
    <w:rsid w:val="00BD2BD6"/>
    <w:rsid w:val="00BD54A2"/>
    <w:rsid w:val="00BD6303"/>
    <w:rsid w:val="00BD7806"/>
    <w:rsid w:val="00BD7BCC"/>
    <w:rsid w:val="00BE1949"/>
    <w:rsid w:val="00BE3F2A"/>
    <w:rsid w:val="00BF2C1B"/>
    <w:rsid w:val="00C06345"/>
    <w:rsid w:val="00C06D44"/>
    <w:rsid w:val="00C12248"/>
    <w:rsid w:val="00C143A7"/>
    <w:rsid w:val="00C2328E"/>
    <w:rsid w:val="00C235A3"/>
    <w:rsid w:val="00C309D9"/>
    <w:rsid w:val="00C31909"/>
    <w:rsid w:val="00C42E88"/>
    <w:rsid w:val="00C43A8B"/>
    <w:rsid w:val="00C44DD7"/>
    <w:rsid w:val="00C47BFC"/>
    <w:rsid w:val="00C531E7"/>
    <w:rsid w:val="00C6079F"/>
    <w:rsid w:val="00C60D3D"/>
    <w:rsid w:val="00C631A9"/>
    <w:rsid w:val="00C63A95"/>
    <w:rsid w:val="00C66E09"/>
    <w:rsid w:val="00C74BDE"/>
    <w:rsid w:val="00C771F6"/>
    <w:rsid w:val="00C839DB"/>
    <w:rsid w:val="00C95972"/>
    <w:rsid w:val="00C96543"/>
    <w:rsid w:val="00CA52A8"/>
    <w:rsid w:val="00CA5696"/>
    <w:rsid w:val="00CB58B8"/>
    <w:rsid w:val="00CD6E9C"/>
    <w:rsid w:val="00CD7CBE"/>
    <w:rsid w:val="00CE6196"/>
    <w:rsid w:val="00CF0E21"/>
    <w:rsid w:val="00D04129"/>
    <w:rsid w:val="00D100F7"/>
    <w:rsid w:val="00D10CE8"/>
    <w:rsid w:val="00D1704C"/>
    <w:rsid w:val="00D17ACE"/>
    <w:rsid w:val="00D35265"/>
    <w:rsid w:val="00D412BC"/>
    <w:rsid w:val="00D42BE6"/>
    <w:rsid w:val="00D432A5"/>
    <w:rsid w:val="00D478C7"/>
    <w:rsid w:val="00D60B4A"/>
    <w:rsid w:val="00D61618"/>
    <w:rsid w:val="00D62C2D"/>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947D5"/>
    <w:rsid w:val="00DA4EBF"/>
    <w:rsid w:val="00DA54D9"/>
    <w:rsid w:val="00DB24E8"/>
    <w:rsid w:val="00DB6929"/>
    <w:rsid w:val="00DF1E0F"/>
    <w:rsid w:val="00DF2951"/>
    <w:rsid w:val="00DF540B"/>
    <w:rsid w:val="00DF5ADB"/>
    <w:rsid w:val="00DF7EF0"/>
    <w:rsid w:val="00E12C81"/>
    <w:rsid w:val="00E16114"/>
    <w:rsid w:val="00E316B0"/>
    <w:rsid w:val="00E36237"/>
    <w:rsid w:val="00E46CBC"/>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058"/>
    <w:rsid w:val="00ED6CB8"/>
    <w:rsid w:val="00ED7EA9"/>
    <w:rsid w:val="00EE0E6D"/>
    <w:rsid w:val="00EE3A51"/>
    <w:rsid w:val="00EE459E"/>
    <w:rsid w:val="00EF1BAC"/>
    <w:rsid w:val="00EF3AAE"/>
    <w:rsid w:val="00EF596A"/>
    <w:rsid w:val="00F037C7"/>
    <w:rsid w:val="00F07012"/>
    <w:rsid w:val="00F30B9A"/>
    <w:rsid w:val="00F30D5A"/>
    <w:rsid w:val="00F412DD"/>
    <w:rsid w:val="00F45DD1"/>
    <w:rsid w:val="00F47D1D"/>
    <w:rsid w:val="00F51857"/>
    <w:rsid w:val="00F52A20"/>
    <w:rsid w:val="00F651B7"/>
    <w:rsid w:val="00F66DDA"/>
    <w:rsid w:val="00F67ED6"/>
    <w:rsid w:val="00F75640"/>
    <w:rsid w:val="00F770B2"/>
    <w:rsid w:val="00F818B4"/>
    <w:rsid w:val="00F82139"/>
    <w:rsid w:val="00F848B7"/>
    <w:rsid w:val="00F85662"/>
    <w:rsid w:val="00F857D2"/>
    <w:rsid w:val="00F9026A"/>
    <w:rsid w:val="00F911D5"/>
    <w:rsid w:val="00F95AB7"/>
    <w:rsid w:val="00FB1CF7"/>
    <w:rsid w:val="00FB3398"/>
    <w:rsid w:val="00FB4265"/>
    <w:rsid w:val="00FB4977"/>
    <w:rsid w:val="00FC263F"/>
    <w:rsid w:val="00FC6BA4"/>
    <w:rsid w:val="00FD1EB4"/>
    <w:rsid w:val="00FD4304"/>
    <w:rsid w:val="00FE1790"/>
    <w:rsid w:val="00FE3EF4"/>
    <w:rsid w:val="00FE4344"/>
    <w:rsid w:val="00FE5569"/>
    <w:rsid w:val="00FE7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337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paragraph" w:styleId="berschrift2">
    <w:name w:val="heading 2"/>
    <w:basedOn w:val="Standard"/>
    <w:next w:val="Standard"/>
    <w:link w:val="berschrift2Zchn"/>
    <w:uiPriority w:val="9"/>
    <w:unhideWhenUsed/>
    <w:qFormat/>
    <w:rsid w:val="003337F1"/>
    <w:pPr>
      <w:keepNext/>
      <w:keepLines/>
      <w:pBdr>
        <w:top w:val="nil"/>
        <w:left w:val="nil"/>
        <w:bottom w:val="nil"/>
        <w:right w:val="nil"/>
        <w:between w:val="nil"/>
        <w:bar w:val="nil"/>
      </w:pBdr>
      <w:suppressAutoHyphens/>
      <w:spacing w:before="40"/>
      <w:outlineLvl w:val="1"/>
    </w:pPr>
    <w:rPr>
      <w:rFonts w:asciiTheme="majorHAnsi" w:eastAsiaTheme="majorEastAsia" w:hAnsiTheme="majorHAnsi" w:cstheme="majorBidi"/>
      <w:color w:val="2F5496" w:themeColor="accent1" w:themeShade="BF"/>
      <w:kern w:val="1"/>
      <w:sz w:val="26"/>
      <w:szCs w:val="26"/>
      <w:u w:color="000000"/>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pBdr>
        <w:top w:val="nil"/>
        <w:left w:val="nil"/>
        <w:bottom w:val="nil"/>
        <w:right w:val="nil"/>
        <w:between w:val="nil"/>
        <w:bar w:val="nil"/>
      </w:pBdr>
      <w:suppressAutoHyphens/>
      <w:ind w:left="720"/>
      <w:contextualSpacing/>
    </w:pPr>
    <w:rPr>
      <w:rFonts w:eastAsia="Arial Unicode MS" w:cs="Arial Unicode MS"/>
      <w:color w:val="000000"/>
      <w:kern w:val="1"/>
      <w:u w:color="000000"/>
      <w:bdr w:val="nil"/>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3337F1"/>
    <w:rPr>
      <w:rFonts w:asciiTheme="majorHAnsi" w:eastAsiaTheme="majorEastAsia" w:hAnsiTheme="majorHAnsi" w:cstheme="majorBidi"/>
      <w:color w:val="2F5496" w:themeColor="accent1" w:themeShade="BF"/>
      <w:kern w:val="1"/>
      <w:sz w:val="26"/>
      <w:szCs w:val="26"/>
      <w:u w:color="000000"/>
      <w14:textOutline w14:w="0" w14:cap="flat" w14:cmpd="sng" w14:algn="ctr">
        <w14:noFill/>
        <w14:prstDash w14:val="solid"/>
        <w14:bevel/>
      </w14:textOutline>
    </w:rPr>
  </w:style>
  <w:style w:type="paragraph" w:customStyle="1" w:styleId="articlecopy">
    <w:name w:val="articlecopy"/>
    <w:basedOn w:val="Standard"/>
    <w:rsid w:val="003337F1"/>
    <w:pPr>
      <w:spacing w:before="100" w:beforeAutospacing="1" w:after="100" w:afterAutospacing="1"/>
    </w:pPr>
  </w:style>
  <w:style w:type="character" w:customStyle="1" w:styleId="apple-converted-space">
    <w:name w:val="apple-converted-space"/>
    <w:basedOn w:val="Absatz-Standardschriftart"/>
    <w:rsid w:val="003337F1"/>
  </w:style>
  <w:style w:type="paragraph" w:styleId="Textkrper">
    <w:name w:val="Body Text"/>
    <w:basedOn w:val="Standard"/>
    <w:link w:val="TextkrperZchn"/>
    <w:uiPriority w:val="1"/>
    <w:qFormat/>
    <w:rsid w:val="00A21E9A"/>
    <w:pPr>
      <w:widowControl w:val="0"/>
      <w:autoSpaceDE w:val="0"/>
      <w:autoSpaceDN w:val="0"/>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A21E9A"/>
    <w:rPr>
      <w:rFonts w:ascii="Arial" w:eastAsia="Arial" w:hAnsi="Arial" w:cs="Arial"/>
      <w:bdr w:val="none" w:sz="0" w:space="0" w:color="auto"/>
      <w:lang w:val="en-US" w:eastAsia="en-US"/>
    </w:rPr>
  </w:style>
  <w:style w:type="character" w:customStyle="1" w:styleId="Ohne">
    <w:name w:val="Ohne"/>
    <w:rsid w:val="00A2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19637">
      <w:bodyDiv w:val="1"/>
      <w:marLeft w:val="0"/>
      <w:marRight w:val="0"/>
      <w:marTop w:val="0"/>
      <w:marBottom w:val="0"/>
      <w:divBdr>
        <w:top w:val="none" w:sz="0" w:space="0" w:color="auto"/>
        <w:left w:val="none" w:sz="0" w:space="0" w:color="auto"/>
        <w:bottom w:val="none" w:sz="0" w:space="0" w:color="auto"/>
        <w:right w:val="none" w:sz="0" w:space="0" w:color="auto"/>
      </w:divBdr>
      <w:divsChild>
        <w:div w:id="1970354365">
          <w:marLeft w:val="0"/>
          <w:marRight w:val="0"/>
          <w:marTop w:val="0"/>
          <w:marBottom w:val="0"/>
          <w:divBdr>
            <w:top w:val="none" w:sz="0" w:space="0" w:color="auto"/>
            <w:left w:val="none" w:sz="0" w:space="0" w:color="auto"/>
            <w:bottom w:val="none" w:sz="0" w:space="0" w:color="auto"/>
            <w:right w:val="none" w:sz="0" w:space="0" w:color="auto"/>
          </w:divBdr>
          <w:divsChild>
            <w:div w:id="685834688">
              <w:marLeft w:val="0"/>
              <w:marRight w:val="0"/>
              <w:marTop w:val="0"/>
              <w:marBottom w:val="0"/>
              <w:divBdr>
                <w:top w:val="none" w:sz="0" w:space="0" w:color="auto"/>
                <w:left w:val="none" w:sz="0" w:space="0" w:color="auto"/>
                <w:bottom w:val="none" w:sz="0" w:space="0" w:color="auto"/>
                <w:right w:val="none" w:sz="0" w:space="0" w:color="auto"/>
              </w:divBdr>
            </w:div>
            <w:div w:id="8466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4748">
      <w:bodyDiv w:val="1"/>
      <w:marLeft w:val="0"/>
      <w:marRight w:val="0"/>
      <w:marTop w:val="0"/>
      <w:marBottom w:val="0"/>
      <w:divBdr>
        <w:top w:val="none" w:sz="0" w:space="0" w:color="auto"/>
        <w:left w:val="none" w:sz="0" w:space="0" w:color="auto"/>
        <w:bottom w:val="none" w:sz="0" w:space="0" w:color="auto"/>
        <w:right w:val="none" w:sz="0" w:space="0" w:color="auto"/>
      </w:divBdr>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lkweed.org/author/robin-wall-kimmerer" TargetMode="External"/><Relationship Id="rId13" Type="http://schemas.openxmlformats.org/officeDocument/2006/relationships/hyperlink" Target="http://www.facebook.com/entdeckekanad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eepexploring.de/" TargetMode="External"/><Relationship Id="rId17" Type="http://schemas.openxmlformats.org/officeDocument/2006/relationships/hyperlink" Target="http://instagram.com/explorecanada" TargetMode="External"/><Relationship Id="rId2" Type="http://schemas.openxmlformats.org/officeDocument/2006/relationships/styles" Target="styles.xml"/><Relationship Id="rId16" Type="http://schemas.openxmlformats.org/officeDocument/2006/relationships/hyperlink" Target="http://pinterest.com/ExploreCanad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nada-presse.de/" TargetMode="External"/><Relationship Id="rId5" Type="http://schemas.openxmlformats.org/officeDocument/2006/relationships/footnotes" Target="footnotes.xml"/><Relationship Id="rId15" Type="http://schemas.openxmlformats.org/officeDocument/2006/relationships/hyperlink" Target="http://www.youtube.com/entdeckeKanada" TargetMode="External"/><Relationship Id="rId10" Type="http://schemas.openxmlformats.org/officeDocument/2006/relationships/hyperlink" Target="mailto:kirsten@destination-office.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nada.travel/corporate" TargetMode="External"/><Relationship Id="rId14" Type="http://schemas.openxmlformats.org/officeDocument/2006/relationships/hyperlink" Target="http://www.twitter.com/entdeckekanad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dc:creator>
  <cp:lastModifiedBy>Lior Dzialoszynski</cp:lastModifiedBy>
  <cp:revision>3</cp:revision>
  <cp:lastPrinted>2020-10-27T15:20:00Z</cp:lastPrinted>
  <dcterms:created xsi:type="dcterms:W3CDTF">2020-10-27T15:10:00Z</dcterms:created>
  <dcterms:modified xsi:type="dcterms:W3CDTF">2020-10-27T15:36:00Z</dcterms:modified>
</cp:coreProperties>
</file>