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1C0FDA53" w:rsidR="00AC1EAD" w:rsidRPr="00633BBB" w:rsidRDefault="004A4700" w:rsidP="002C21F6">
      <w:pPr>
        <w:pStyle w:val="KeinAbsatzformat"/>
        <w:tabs>
          <w:tab w:val="left" w:pos="227"/>
        </w:tabs>
        <w:spacing w:line="276" w:lineRule="auto"/>
        <w:ind w:left="284" w:right="260"/>
        <w:jc w:val="center"/>
        <w:rPr>
          <w:rFonts w:ascii="Calibri" w:eastAsia="Calibri" w:hAnsi="Calibri" w:cs="Calibri"/>
          <w:sz w:val="22"/>
          <w:szCs w:val="22"/>
        </w:rPr>
      </w:pPr>
      <w:r w:rsidRPr="00633BBB">
        <w:rPr>
          <w:rFonts w:ascii="Calibri" w:eastAsia="Calibri" w:hAnsi="Calibri" w:cs="Calibri"/>
          <w:noProof/>
          <w:sz w:val="22"/>
          <w:szCs w:val="22"/>
        </w:rPr>
        <w:drawing>
          <wp:inline distT="0" distB="0" distL="0" distR="0" wp14:anchorId="6D214061" wp14:editId="2F3D305F">
            <wp:extent cx="1811215" cy="624254"/>
            <wp:effectExtent l="0" t="0" r="508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tretch>
                      <a:fillRect/>
                    </a:stretch>
                  </pic:blipFill>
                  <pic:spPr>
                    <a:xfrm>
                      <a:off x="0" y="0"/>
                      <a:ext cx="1818788" cy="626864"/>
                    </a:xfrm>
                    <a:prstGeom prst="rect">
                      <a:avLst/>
                    </a:prstGeom>
                    <a:ln w="12700" cap="flat">
                      <a:noFill/>
                      <a:miter lim="400000"/>
                    </a:ln>
                    <a:effectLst/>
                  </pic:spPr>
                </pic:pic>
              </a:graphicData>
            </a:graphic>
          </wp:inline>
        </w:drawing>
      </w:r>
    </w:p>
    <w:p w14:paraId="3C09BFEB" w14:textId="77777777" w:rsidR="00AC1EAD" w:rsidRPr="00633BBB" w:rsidRDefault="005C1DF1" w:rsidP="00BE6A59">
      <w:pPr>
        <w:pStyle w:val="KeinAbsatzformat"/>
        <w:tabs>
          <w:tab w:val="left" w:pos="227"/>
        </w:tabs>
        <w:spacing w:line="276" w:lineRule="auto"/>
        <w:ind w:right="260"/>
        <w:jc w:val="both"/>
        <w:rPr>
          <w:rFonts w:ascii="Calibri" w:eastAsia="Calibri" w:hAnsi="Calibri" w:cs="Calibri"/>
          <w:sz w:val="22"/>
          <w:szCs w:val="22"/>
        </w:rPr>
      </w:pPr>
      <w:r w:rsidRPr="00633BBB">
        <w:rPr>
          <w:rFonts w:ascii="Calibri" w:eastAsia="Calibri" w:hAnsi="Calibri" w:cs="Calibri"/>
          <w:noProof/>
          <w:sz w:val="22"/>
          <w:szCs w:val="22"/>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497B6CD1" id="officeArt object" o:spid="_x0000_s1026" alt="Line 2" style="position:absolute;z-index:251658240;visibility:visible;mso-wrap-style:square;mso-wrap-distance-left:0;mso-wrap-distance-top:0;mso-wrap-distance-right:0;mso-wrap-distance-bottom:0;mso-position-horizontal:absolute;mso-position-horizontal-relative:text;mso-position-vertical:absolute;mso-position-vertical-relative:line" from="-8.6pt,4.75pt" to="547.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" strokecolor="#98241d" strokeweight=".53mm">
                <v:stroke joinstyle="miter" endcap="square"/>
                <w10:wrap anchory="line"/>
              </v:line>
            </w:pict>
          </mc:Fallback>
        </mc:AlternateContent>
      </w:r>
    </w:p>
    <w:p w14:paraId="5D146A65" w14:textId="77777777" w:rsidR="00AC1EAD" w:rsidRPr="00633BBB" w:rsidRDefault="00AC1EAD" w:rsidP="002C21F6">
      <w:pPr>
        <w:spacing w:line="276" w:lineRule="auto"/>
        <w:ind w:left="284" w:right="260"/>
        <w:jc w:val="both"/>
        <w:rPr>
          <w:rFonts w:ascii="Calibri" w:eastAsia="Calibri" w:hAnsi="Calibri" w:cs="Calibri"/>
          <w:sz w:val="22"/>
          <w:szCs w:val="22"/>
        </w:rPr>
      </w:pPr>
    </w:p>
    <w:p w14:paraId="73427E3A" w14:textId="77777777" w:rsidR="00AC1EAD" w:rsidRPr="00633BBB" w:rsidRDefault="005C1DF1" w:rsidP="002C21F6">
      <w:pPr>
        <w:pStyle w:val="berschrift1"/>
        <w:spacing w:line="276" w:lineRule="auto"/>
        <w:ind w:left="284" w:right="260" w:firstLine="0"/>
        <w:jc w:val="both"/>
        <w:rPr>
          <w:rFonts w:ascii="Calibri" w:eastAsia="Calibri" w:hAnsi="Calibri" w:cs="Calibri"/>
          <w:sz w:val="22"/>
          <w:szCs w:val="22"/>
          <w:lang w:val="en-CA"/>
        </w:rPr>
      </w:pPr>
      <w:r w:rsidRPr="00633BBB">
        <w:rPr>
          <w:rFonts w:ascii="Calibri" w:eastAsia="Calibri" w:hAnsi="Calibri" w:cs="Calibri"/>
          <w:color w:val="CC0000"/>
          <w:sz w:val="22"/>
          <w:szCs w:val="22"/>
          <w:u w:color="CC0000"/>
          <w:lang w:val="en-CA"/>
        </w:rPr>
        <w:t>M E D I E N I N F O R M A T I O N</w:t>
      </w:r>
    </w:p>
    <w:p w14:paraId="58F17998" w14:textId="1BB9F6DC" w:rsidR="00AC1EAD" w:rsidRPr="007579EB" w:rsidRDefault="00FB2AF7" w:rsidP="00FB2AF7">
      <w:pPr>
        <w:tabs>
          <w:tab w:val="right" w:pos="8789"/>
        </w:tabs>
        <w:spacing w:line="276" w:lineRule="auto"/>
        <w:ind w:left="142" w:right="260" w:hanging="142"/>
        <w:jc w:val="both"/>
        <w:rPr>
          <w:rFonts w:ascii="Calibri" w:eastAsia="Calibri" w:hAnsi="Calibri" w:cs="Calibri"/>
          <w:sz w:val="22"/>
          <w:szCs w:val="22"/>
          <w:lang w:val="en-CA"/>
        </w:rPr>
      </w:pPr>
      <w:r w:rsidRPr="00633BBB">
        <w:rPr>
          <w:rFonts w:ascii="Calibri" w:eastAsia="Calibri" w:hAnsi="Calibri" w:cs="Calibri"/>
          <w:b/>
          <w:bCs/>
          <w:sz w:val="22"/>
          <w:szCs w:val="22"/>
          <w:lang w:val="en-CA"/>
        </w:rPr>
        <w:tab/>
      </w:r>
      <w:r w:rsidRPr="007579EB">
        <w:rPr>
          <w:rFonts w:ascii="Calibri" w:eastAsia="Calibri" w:hAnsi="Calibri" w:cs="Calibri"/>
          <w:b/>
          <w:bCs/>
          <w:sz w:val="22"/>
          <w:szCs w:val="22"/>
          <w:lang w:val="en-CA"/>
        </w:rPr>
        <w:t xml:space="preserve"> </w:t>
      </w:r>
      <w:r w:rsidR="001A53F6" w:rsidRPr="007579EB">
        <w:rPr>
          <w:rFonts w:ascii="Calibri" w:eastAsia="Calibri" w:hAnsi="Calibri" w:cs="Calibri"/>
          <w:sz w:val="22"/>
          <w:szCs w:val="22"/>
          <w:lang w:val="en-CA"/>
        </w:rPr>
        <w:t xml:space="preserve"> (</w:t>
      </w:r>
      <w:r w:rsidR="00222BA1" w:rsidRPr="007579EB">
        <w:rPr>
          <w:rFonts w:ascii="Calibri" w:eastAsia="Calibri" w:hAnsi="Calibri" w:cs="Calibri"/>
          <w:sz w:val="22"/>
          <w:szCs w:val="22"/>
          <w:lang w:val="en-CA"/>
        </w:rPr>
        <w:t>Story Idea</w:t>
      </w:r>
      <w:r w:rsidR="005C1DF1" w:rsidRPr="007579EB">
        <w:rPr>
          <w:rFonts w:ascii="Calibri" w:eastAsia="Calibri" w:hAnsi="Calibri" w:cs="Calibri"/>
          <w:sz w:val="22"/>
          <w:szCs w:val="22"/>
          <w:lang w:val="en-CA"/>
        </w:rPr>
        <w:t>/</w:t>
      </w:r>
      <w:r w:rsidR="0078531C" w:rsidRPr="007579EB">
        <w:rPr>
          <w:rFonts w:ascii="Calibri" w:eastAsia="Calibri" w:hAnsi="Calibri" w:cs="Calibri"/>
          <w:sz w:val="22"/>
          <w:szCs w:val="22"/>
          <w:lang w:val="en-CA"/>
        </w:rPr>
        <w:t xml:space="preserve"> </w:t>
      </w:r>
      <w:r w:rsidR="00C665F1" w:rsidRPr="007579EB">
        <w:rPr>
          <w:rFonts w:ascii="Calibri" w:eastAsia="Calibri" w:hAnsi="Calibri" w:cs="Calibri"/>
          <w:sz w:val="22"/>
          <w:szCs w:val="22"/>
          <w:lang w:val="en-CA"/>
        </w:rPr>
        <w:t>9.12.</w:t>
      </w:r>
      <w:r w:rsidR="005C1DF1" w:rsidRPr="007579EB">
        <w:rPr>
          <w:rFonts w:ascii="Calibri" w:eastAsia="Calibri" w:hAnsi="Calibri" w:cs="Calibri"/>
          <w:sz w:val="22"/>
          <w:szCs w:val="22"/>
          <w:lang w:val="en-CA"/>
        </w:rPr>
        <w:t>20</w:t>
      </w:r>
      <w:r w:rsidR="00477815" w:rsidRPr="007579EB">
        <w:rPr>
          <w:rFonts w:ascii="Calibri" w:eastAsia="Calibri" w:hAnsi="Calibri" w:cs="Calibri"/>
          <w:sz w:val="22"/>
          <w:szCs w:val="22"/>
          <w:lang w:val="en-CA"/>
        </w:rPr>
        <w:t>20</w:t>
      </w:r>
      <w:r w:rsidR="005C1DF1" w:rsidRPr="007579EB">
        <w:rPr>
          <w:rFonts w:ascii="Calibri" w:eastAsia="Calibri" w:hAnsi="Calibri" w:cs="Calibri"/>
          <w:sz w:val="22"/>
          <w:szCs w:val="22"/>
          <w:lang w:val="en-CA"/>
        </w:rPr>
        <w:t>)</w:t>
      </w:r>
    </w:p>
    <w:p w14:paraId="48400880" w14:textId="77777777" w:rsidR="00633BBB" w:rsidRPr="007579EB" w:rsidRDefault="00633BBB" w:rsidP="00FB2AF7">
      <w:pPr>
        <w:tabs>
          <w:tab w:val="right" w:pos="8789"/>
        </w:tabs>
        <w:spacing w:line="276" w:lineRule="auto"/>
        <w:ind w:left="142" w:right="260" w:hanging="142"/>
        <w:jc w:val="both"/>
        <w:rPr>
          <w:rFonts w:ascii="Calibri" w:eastAsia="Calibri" w:hAnsi="Calibri" w:cs="Calibri"/>
          <w:sz w:val="22"/>
          <w:szCs w:val="22"/>
          <w:lang w:val="en-CA"/>
        </w:rPr>
      </w:pPr>
    </w:p>
    <w:p w14:paraId="26407330" w14:textId="77777777" w:rsidR="00AC1EAD" w:rsidRPr="007579EB" w:rsidRDefault="00AC1EAD" w:rsidP="00BE6A59">
      <w:pPr>
        <w:tabs>
          <w:tab w:val="right" w:pos="8789"/>
        </w:tabs>
        <w:spacing w:line="276" w:lineRule="auto"/>
        <w:ind w:right="260"/>
        <w:jc w:val="both"/>
        <w:rPr>
          <w:rFonts w:ascii="Calibri" w:eastAsia="Calibri" w:hAnsi="Calibri" w:cs="Calibri"/>
          <w:b/>
          <w:bCs/>
          <w:caps/>
          <w:sz w:val="22"/>
          <w:szCs w:val="22"/>
          <w:lang w:val="en-CA"/>
        </w:rPr>
      </w:pPr>
    </w:p>
    <w:p w14:paraId="07B8289A" w14:textId="1B1936D9" w:rsidR="00B60E34" w:rsidRPr="007579EB" w:rsidRDefault="003D347B" w:rsidP="003D347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Arial" w:hAnsi="Calibri" w:cs="Calibri"/>
          <w:bCs/>
          <w:sz w:val="32"/>
          <w:szCs w:val="32"/>
          <w:lang w:val="en-CA"/>
          <w14:textOutline w14:w="0" w14:cap="rnd" w14:cmpd="sng" w14:algn="ctr">
            <w14:noFill/>
            <w14:prstDash w14:val="solid"/>
            <w14:bevel/>
          </w14:textOutline>
        </w:rPr>
      </w:pPr>
      <w:r w:rsidRPr="007579EB">
        <w:rPr>
          <w:rFonts w:ascii="Calibri" w:eastAsia="Calibri" w:hAnsi="Calibri" w:cs="Calibri"/>
          <w:b/>
          <w:bCs/>
          <w:sz w:val="32"/>
          <w:szCs w:val="32"/>
          <w:lang w:val="en-CA"/>
        </w:rPr>
        <w:t xml:space="preserve">Next Generation: </w:t>
      </w:r>
      <w:proofErr w:type="spellStart"/>
      <w:r w:rsidRPr="007579EB">
        <w:rPr>
          <w:rFonts w:ascii="Calibri" w:eastAsia="Calibri" w:hAnsi="Calibri" w:cs="Calibri"/>
          <w:b/>
          <w:bCs/>
          <w:sz w:val="32"/>
          <w:szCs w:val="32"/>
          <w:lang w:val="en-CA"/>
        </w:rPr>
        <w:t>Nachhaltige</w:t>
      </w:r>
      <w:proofErr w:type="spellEnd"/>
      <w:r w:rsidRPr="007579EB">
        <w:rPr>
          <w:rFonts w:ascii="Calibri" w:eastAsia="Calibri" w:hAnsi="Calibri" w:cs="Calibri"/>
          <w:b/>
          <w:bCs/>
          <w:sz w:val="32"/>
          <w:szCs w:val="32"/>
          <w:lang w:val="en-CA"/>
        </w:rPr>
        <w:t xml:space="preserve"> </w:t>
      </w:r>
      <w:proofErr w:type="spellStart"/>
      <w:r w:rsidRPr="007579EB">
        <w:rPr>
          <w:rFonts w:ascii="Calibri" w:eastAsia="Calibri" w:hAnsi="Calibri" w:cs="Calibri"/>
          <w:b/>
          <w:bCs/>
          <w:sz w:val="32"/>
          <w:szCs w:val="32"/>
          <w:lang w:val="en-CA"/>
        </w:rPr>
        <w:t>Initiativen</w:t>
      </w:r>
      <w:proofErr w:type="spellEnd"/>
      <w:r w:rsidRPr="007579EB">
        <w:rPr>
          <w:rFonts w:ascii="Calibri" w:eastAsia="Calibri" w:hAnsi="Calibri" w:cs="Calibri"/>
          <w:b/>
          <w:bCs/>
          <w:sz w:val="32"/>
          <w:szCs w:val="32"/>
          <w:lang w:val="en-CA"/>
        </w:rPr>
        <w:t xml:space="preserve"> in Kelowna, British Columbia</w:t>
      </w:r>
    </w:p>
    <w:p w14:paraId="7A6875AE" w14:textId="34EEA0E2" w:rsidR="00283279" w:rsidRPr="007579EB" w:rsidRDefault="00283279" w:rsidP="00283279">
      <w:pPr>
        <w:spacing w:line="276" w:lineRule="auto"/>
        <w:ind w:left="284"/>
        <w:rPr>
          <w:rFonts w:ascii="Calibri" w:hAnsi="Calibri" w:cs="Calibri"/>
          <w:b/>
          <w:bCs/>
          <w:sz w:val="22"/>
          <w:szCs w:val="22"/>
          <w:lang w:val="en-CA"/>
          <w14:textOutline w14:w="0" w14:cap="flat" w14:cmpd="sng" w14:algn="ctr">
            <w14:solidFill>
              <w14:srgbClr w14:val="000000"/>
            </w14:solidFill>
            <w14:prstDash w14:val="solid"/>
            <w14:miter w14:lim="400000"/>
          </w14:textOutline>
        </w:rPr>
      </w:pPr>
      <w:r w:rsidRPr="007579EB">
        <w:rPr>
          <w:rFonts w:ascii="Calibri" w:hAnsi="Calibri" w:cs="Calibri"/>
          <w:b/>
          <w:bCs/>
          <w:sz w:val="22"/>
          <w:szCs w:val="22"/>
          <w:lang w:val="en-CA"/>
          <w14:textOutline w14:w="0" w14:cap="flat" w14:cmpd="sng" w14:algn="ctr">
            <w14:solidFill>
              <w14:srgbClr w14:val="000000"/>
            </w14:solidFill>
            <w14:prstDash w14:val="solid"/>
            <w14:miter w14:lim="400000"/>
          </w14:textOutline>
        </w:rPr>
        <w:t xml:space="preserve"> </w:t>
      </w:r>
    </w:p>
    <w:p w14:paraId="1B3A74ED" w14:textId="2ADD9520" w:rsidR="00633BBB" w:rsidRPr="00710DC5" w:rsidRDefault="00620E37" w:rsidP="00874D96">
      <w:pPr>
        <w:pStyle w:val="Text"/>
        <w:spacing w:line="276" w:lineRule="auto"/>
        <w:rPr>
          <w:rFonts w:ascii="Calibri" w:hAnsi="Calibri" w:cs="Calibri"/>
          <w:b/>
          <w:bCs/>
        </w:rPr>
      </w:pPr>
      <w:r w:rsidRPr="00710DC5">
        <w:rPr>
          <w:rFonts w:ascii="Calibri" w:hAnsi="Calibri" w:cs="Calibri"/>
          <w:b/>
          <w:bCs/>
        </w:rPr>
        <w:t xml:space="preserve">In Kelowna, British Columbia, </w:t>
      </w:r>
      <w:r w:rsidR="00710DC5" w:rsidRPr="00710DC5">
        <w:rPr>
          <w:rFonts w:ascii="Calibri" w:hAnsi="Calibri" w:cs="Calibri"/>
          <w:b/>
          <w:bCs/>
        </w:rPr>
        <w:t>wird ökologisch</w:t>
      </w:r>
      <w:r w:rsidR="00710DC5">
        <w:rPr>
          <w:rFonts w:ascii="Calibri" w:hAnsi="Calibri" w:cs="Calibri"/>
          <w:b/>
          <w:bCs/>
        </w:rPr>
        <w:t>er Anbau und Nachhaltigkeit großgeschrieben</w:t>
      </w:r>
      <w:r w:rsidR="000463B6">
        <w:rPr>
          <w:rFonts w:ascii="Calibri" w:hAnsi="Calibri" w:cs="Calibri"/>
          <w:b/>
          <w:bCs/>
        </w:rPr>
        <w:t xml:space="preserve"> - e</w:t>
      </w:r>
      <w:r w:rsidR="00175978">
        <w:rPr>
          <w:rFonts w:ascii="Calibri" w:hAnsi="Calibri" w:cs="Calibri"/>
          <w:b/>
          <w:bCs/>
        </w:rPr>
        <w:t xml:space="preserve">gal ob </w:t>
      </w:r>
      <w:r w:rsidR="000463B6">
        <w:rPr>
          <w:rFonts w:ascii="Calibri" w:hAnsi="Calibri" w:cs="Calibri"/>
          <w:b/>
          <w:bCs/>
        </w:rPr>
        <w:t xml:space="preserve">im </w:t>
      </w:r>
      <w:r w:rsidR="00175978">
        <w:rPr>
          <w:rFonts w:ascii="Calibri" w:hAnsi="Calibri" w:cs="Calibri"/>
          <w:b/>
          <w:bCs/>
        </w:rPr>
        <w:t>Obst-</w:t>
      </w:r>
      <w:r w:rsidR="003E50AC">
        <w:rPr>
          <w:rFonts w:ascii="Calibri" w:hAnsi="Calibri" w:cs="Calibri"/>
          <w:b/>
          <w:bCs/>
        </w:rPr>
        <w:t xml:space="preserve"> und Gemüsea</w:t>
      </w:r>
      <w:r w:rsidR="00175978">
        <w:rPr>
          <w:rFonts w:ascii="Calibri" w:hAnsi="Calibri" w:cs="Calibri"/>
          <w:b/>
          <w:bCs/>
        </w:rPr>
        <w:t xml:space="preserve">nbau, </w:t>
      </w:r>
      <w:r w:rsidR="000463B6">
        <w:rPr>
          <w:rFonts w:ascii="Calibri" w:hAnsi="Calibri" w:cs="Calibri"/>
          <w:b/>
          <w:bCs/>
        </w:rPr>
        <w:t xml:space="preserve">bei der </w:t>
      </w:r>
      <w:r w:rsidR="005B173D">
        <w:rPr>
          <w:rFonts w:ascii="Calibri" w:hAnsi="Calibri" w:cs="Calibri"/>
          <w:b/>
          <w:bCs/>
        </w:rPr>
        <w:t>W</w:t>
      </w:r>
      <w:r w:rsidR="003E50AC">
        <w:rPr>
          <w:rFonts w:ascii="Calibri" w:hAnsi="Calibri" w:cs="Calibri"/>
          <w:b/>
          <w:bCs/>
        </w:rPr>
        <w:t xml:space="preserve">einproduktion </w:t>
      </w:r>
      <w:r w:rsidR="005B173D">
        <w:rPr>
          <w:rFonts w:ascii="Calibri" w:hAnsi="Calibri" w:cs="Calibri"/>
          <w:b/>
          <w:bCs/>
        </w:rPr>
        <w:t>oder</w:t>
      </w:r>
      <w:r w:rsidR="003E50AC">
        <w:rPr>
          <w:rFonts w:ascii="Calibri" w:hAnsi="Calibri" w:cs="Calibri"/>
          <w:b/>
          <w:bCs/>
        </w:rPr>
        <w:t xml:space="preserve"> der Herstellung kompostierbarer Ko</w:t>
      </w:r>
      <w:r w:rsidR="000463B6">
        <w:rPr>
          <w:rFonts w:ascii="Calibri" w:hAnsi="Calibri" w:cs="Calibri"/>
          <w:b/>
          <w:bCs/>
        </w:rPr>
        <w:t>n</w:t>
      </w:r>
      <w:r w:rsidR="003E50AC">
        <w:rPr>
          <w:rFonts w:ascii="Calibri" w:hAnsi="Calibri" w:cs="Calibri"/>
          <w:b/>
          <w:bCs/>
        </w:rPr>
        <w:t>sumgüter</w:t>
      </w:r>
      <w:r w:rsidR="005B173D">
        <w:rPr>
          <w:rFonts w:ascii="Calibri" w:hAnsi="Calibri" w:cs="Calibri"/>
          <w:b/>
          <w:bCs/>
        </w:rPr>
        <w:t xml:space="preserve"> </w:t>
      </w:r>
      <w:r w:rsidR="00175978">
        <w:rPr>
          <w:rFonts w:ascii="Calibri" w:hAnsi="Calibri" w:cs="Calibri"/>
          <w:b/>
          <w:bCs/>
        </w:rPr>
        <w:t xml:space="preserve"> </w:t>
      </w:r>
    </w:p>
    <w:p w14:paraId="3B5C456A" w14:textId="77777777" w:rsidR="00633BBB" w:rsidRPr="00710DC5" w:rsidRDefault="00633BBB" w:rsidP="00874D96">
      <w:pPr>
        <w:pStyle w:val="Text"/>
        <w:spacing w:line="276" w:lineRule="auto"/>
        <w:rPr>
          <w:rFonts w:ascii="Calibri" w:hAnsi="Calibri" w:cs="Calibri"/>
          <w:b/>
          <w:bCs/>
        </w:rPr>
      </w:pPr>
    </w:p>
    <w:p w14:paraId="6EFAD3CF" w14:textId="77777777" w:rsidR="00633BBB" w:rsidRPr="00710DC5" w:rsidRDefault="00633BBB" w:rsidP="00874D96">
      <w:pPr>
        <w:pStyle w:val="Text"/>
        <w:spacing w:line="276" w:lineRule="auto"/>
        <w:rPr>
          <w:rFonts w:ascii="Calibri" w:hAnsi="Calibri" w:cs="Calibri"/>
          <w:b/>
          <w:bCs/>
        </w:rPr>
      </w:pPr>
    </w:p>
    <w:p w14:paraId="04F93AB4" w14:textId="3E0A43F3"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rPr>
        <w:t xml:space="preserve">Der Nahrungsmittelexport gehört zu den wichtigsten Wirtschaftszweigen Kanadas. Das </w:t>
      </w:r>
      <w:proofErr w:type="spellStart"/>
      <w:r w:rsidRPr="00633BBB">
        <w:rPr>
          <w:rFonts w:ascii="Calibri" w:hAnsi="Calibri" w:cs="Calibri"/>
        </w:rPr>
        <w:t>Okanagan</w:t>
      </w:r>
      <w:proofErr w:type="spellEnd"/>
      <w:r w:rsidRPr="00633BBB">
        <w:rPr>
          <w:rFonts w:ascii="Calibri" w:hAnsi="Calibri" w:cs="Calibri"/>
        </w:rPr>
        <w:t xml:space="preserve"> Valley in British Columbia, Kanadas wichtigstes Weinbau- und Obstanbaugebiet, leistet dazu einen bedeutenden Beitrag. Was dort im 19. Jahrhundert mit einem weinliebenden Priester aus Frankreich begann, ist heute eine robuste, auf innovativen Anbaupraktiken setzende und weltweit renommierte Industrie. Verschiedene Forschungseinrichtungen, wie das bereits 1914 gegründete </w:t>
      </w:r>
      <w:hyperlink r:id="rId11" w:history="1">
        <w:r w:rsidRPr="00633BBB">
          <w:rPr>
            <w:rStyle w:val="Hyperlink0"/>
            <w:rFonts w:ascii="Calibri" w:hAnsi="Calibri" w:cs="Calibri"/>
          </w:rPr>
          <w:t xml:space="preserve">Summerland Research and Development </w:t>
        </w:r>
        <w:proofErr w:type="spellStart"/>
        <w:r w:rsidRPr="00633BBB">
          <w:rPr>
            <w:rStyle w:val="Hyperlink0"/>
            <w:rFonts w:ascii="Calibri" w:hAnsi="Calibri" w:cs="Calibri"/>
          </w:rPr>
          <w:t>Centre</w:t>
        </w:r>
        <w:proofErr w:type="spellEnd"/>
      </w:hyperlink>
      <w:r w:rsidRPr="00633BBB">
        <w:rPr>
          <w:rFonts w:ascii="Calibri" w:hAnsi="Calibri" w:cs="Calibri"/>
        </w:rPr>
        <w:t xml:space="preserve"> in Summerland und der </w:t>
      </w:r>
      <w:proofErr w:type="spellStart"/>
      <w:r w:rsidRPr="00633BBB">
        <w:rPr>
          <w:rFonts w:ascii="Calibri" w:hAnsi="Calibri" w:cs="Calibri"/>
        </w:rPr>
        <w:t>Okanagan</w:t>
      </w:r>
      <w:proofErr w:type="spellEnd"/>
      <w:r w:rsidRPr="00633BBB">
        <w:rPr>
          <w:rFonts w:ascii="Calibri" w:hAnsi="Calibri" w:cs="Calibri"/>
        </w:rPr>
        <w:t xml:space="preserve"> Campus der UBC in Kelowna arbeiten unermüdlich an Innovationen und Verbesserungen, um Apfelernte, Weinlese, Schädlingsbekämpfung und nachhaltigem Weingut-Management noch effizienter und vor allem noch umweltfreundlicher zu machen.  </w:t>
      </w:r>
    </w:p>
    <w:p w14:paraId="684DC2D6" w14:textId="77777777" w:rsidR="00087506" w:rsidRPr="00633BBB" w:rsidRDefault="00087506" w:rsidP="00874D96">
      <w:pPr>
        <w:pStyle w:val="Text"/>
        <w:spacing w:line="276" w:lineRule="auto"/>
        <w:jc w:val="both"/>
        <w:rPr>
          <w:rFonts w:ascii="Calibri" w:eastAsia="Arial" w:hAnsi="Calibri" w:cs="Calibri"/>
        </w:rPr>
      </w:pPr>
    </w:p>
    <w:p w14:paraId="0A387578"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 xml:space="preserve">Thompson </w:t>
      </w:r>
      <w:proofErr w:type="spellStart"/>
      <w:r w:rsidRPr="00633BBB">
        <w:rPr>
          <w:rFonts w:ascii="Calibri" w:hAnsi="Calibri" w:cs="Calibri"/>
          <w:b/>
          <w:bCs/>
        </w:rPr>
        <w:t>Okanagan</w:t>
      </w:r>
      <w:proofErr w:type="spellEnd"/>
      <w:r w:rsidRPr="00633BBB">
        <w:rPr>
          <w:rFonts w:ascii="Calibri" w:hAnsi="Calibri" w:cs="Calibri"/>
          <w:b/>
          <w:bCs/>
        </w:rPr>
        <w:t>, das erste Biosphäre-Ziel auf dem amerikanischen Kontinent:</w:t>
      </w:r>
      <w:r w:rsidRPr="00633BBB">
        <w:rPr>
          <w:rFonts w:ascii="Calibri" w:hAnsi="Calibri" w:cs="Calibri"/>
        </w:rPr>
        <w:t xml:space="preserve"> Dieses </w:t>
      </w:r>
      <w:hyperlink r:id="rId12" w:anchor="%253A%257E%253Atext%253DThompson%2520Okanagan%2520becomes%2520the%2520first%2520Biosphere%2520Destination%2520in%2520the%2520Americas%252C-31st%2520October%25202017%2526text%253DThe%2520Biosphere%2520Destination%2520certification%2520is%252Cthe%2520Global%2520Sustainable%2520Tourism%2520Council" w:history="1">
        <w:r w:rsidRPr="00633BBB">
          <w:rPr>
            <w:rStyle w:val="Hyperlink0"/>
            <w:rFonts w:ascii="Calibri" w:hAnsi="Calibri" w:cs="Calibri"/>
          </w:rPr>
          <w:t>Zertifikat</w:t>
        </w:r>
      </w:hyperlink>
      <w:r w:rsidRPr="00633BBB">
        <w:rPr>
          <w:rFonts w:ascii="Calibri" w:hAnsi="Calibri" w:cs="Calibri"/>
        </w:rPr>
        <w:t xml:space="preserve"> wird von dem mit der UNESCO verbundenen </w:t>
      </w:r>
      <w:proofErr w:type="spellStart"/>
      <w:r w:rsidRPr="00633BBB">
        <w:rPr>
          <w:rFonts w:ascii="Calibri" w:hAnsi="Calibri" w:cs="Calibri"/>
        </w:rPr>
        <w:t>Responsible</w:t>
      </w:r>
      <w:proofErr w:type="spellEnd"/>
      <w:r w:rsidRPr="00633BBB">
        <w:rPr>
          <w:rFonts w:ascii="Calibri" w:hAnsi="Calibri" w:cs="Calibri"/>
        </w:rPr>
        <w:t xml:space="preserve"> </w:t>
      </w:r>
      <w:proofErr w:type="spellStart"/>
      <w:r w:rsidRPr="00633BBB">
        <w:rPr>
          <w:rFonts w:ascii="Calibri" w:hAnsi="Calibri" w:cs="Calibri"/>
        </w:rPr>
        <w:t>Tourism</w:t>
      </w:r>
      <w:proofErr w:type="spellEnd"/>
      <w:r w:rsidRPr="00633BBB">
        <w:rPr>
          <w:rFonts w:ascii="Calibri" w:hAnsi="Calibri" w:cs="Calibri"/>
        </w:rPr>
        <w:t xml:space="preserve"> Institute vergeben und würdigt die in einer Region praktizierte Nachhaltigkeit sowie das dort ausgeübte soziale Engagement. Doch </w:t>
      </w:r>
      <w:proofErr w:type="spellStart"/>
      <w:proofErr w:type="gramStart"/>
      <w:r w:rsidRPr="00633BBB">
        <w:rPr>
          <w:rFonts w:ascii="Calibri" w:hAnsi="Calibri" w:cs="Calibri"/>
        </w:rPr>
        <w:t>TOTA´s</w:t>
      </w:r>
      <w:proofErr w:type="spellEnd"/>
      <w:proofErr w:type="gramEnd"/>
      <w:r w:rsidRPr="00633BBB">
        <w:rPr>
          <w:rFonts w:ascii="Calibri" w:hAnsi="Calibri" w:cs="Calibri"/>
        </w:rPr>
        <w:t xml:space="preserve"> Einsatz für nachhaltigen Tourismus hört damit nicht auf. Hier sind sechs für die Region beispielhafte Unternehmen im Kurzporträt:</w:t>
      </w:r>
    </w:p>
    <w:p w14:paraId="32FF3B63" w14:textId="77777777" w:rsidR="00087506" w:rsidRPr="00633BBB" w:rsidRDefault="00087506" w:rsidP="00874D96">
      <w:pPr>
        <w:pStyle w:val="Text"/>
        <w:spacing w:line="276" w:lineRule="auto"/>
        <w:jc w:val="both"/>
        <w:rPr>
          <w:rFonts w:ascii="Calibri" w:eastAsia="Arial" w:hAnsi="Calibri" w:cs="Calibri"/>
        </w:rPr>
      </w:pPr>
    </w:p>
    <w:p w14:paraId="049600B0"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Die Frucht sehen, schmecken, trinken:</w:t>
      </w:r>
      <w:r w:rsidRPr="00633BBB">
        <w:rPr>
          <w:rFonts w:ascii="Calibri" w:hAnsi="Calibri" w:cs="Calibri"/>
        </w:rPr>
        <w:t xml:space="preserve"> </w:t>
      </w:r>
      <w:hyperlink r:id="rId13" w:history="1">
        <w:r w:rsidRPr="00633BBB">
          <w:rPr>
            <w:rStyle w:val="Hyperlink0"/>
            <w:rFonts w:ascii="Calibri" w:hAnsi="Calibri" w:cs="Calibri"/>
            <w:lang w:val="da-DK"/>
          </w:rPr>
          <w:t>Farming Karma</w:t>
        </w:r>
      </w:hyperlink>
      <w:r w:rsidRPr="00633BBB">
        <w:rPr>
          <w:rFonts w:ascii="Calibri" w:hAnsi="Calibri" w:cs="Calibri"/>
        </w:rPr>
        <w:t xml:space="preserve"> ist ein Familienunternehmen in Kelowna und nach Karma McGill benannt. Nach drei Jahrzehnten als erfolgreiche Obstbauern wollten der Landwirt und seine Frau </w:t>
      </w:r>
      <w:proofErr w:type="spellStart"/>
      <w:r w:rsidRPr="00633BBB">
        <w:rPr>
          <w:rFonts w:ascii="Calibri" w:hAnsi="Calibri" w:cs="Calibri"/>
        </w:rPr>
        <w:t>Kuku</w:t>
      </w:r>
      <w:proofErr w:type="spellEnd"/>
      <w:r w:rsidRPr="00633BBB">
        <w:rPr>
          <w:rFonts w:ascii="Calibri" w:hAnsi="Calibri" w:cs="Calibri"/>
        </w:rPr>
        <w:t xml:space="preserve"> ihrer Gemeinde etwas zurückgeben. Sie begannen mit der Produktion qualitativ hochwertiger, gesunder Obstsäfte und bauten zusammen mit ihren Kindern ein agrotouristisches Unternehmen auf, das inzwischen aus für Besucher einsehbaren Produktionsräumen, einem Verkostungsraum, einem Kirschgarten und einem Wohnmobilpark besteht. Die "Do </w:t>
      </w:r>
      <w:proofErr w:type="spellStart"/>
      <w:r w:rsidRPr="00633BBB">
        <w:rPr>
          <w:rFonts w:ascii="Calibri" w:hAnsi="Calibri" w:cs="Calibri"/>
        </w:rPr>
        <w:t>Good</w:t>
      </w:r>
      <w:proofErr w:type="spellEnd"/>
      <w:r w:rsidRPr="00633BBB">
        <w:rPr>
          <w:rFonts w:ascii="Calibri" w:hAnsi="Calibri" w:cs="Calibri"/>
        </w:rPr>
        <w:t>“-Initiative, bei der das Farming Karma-Team mit dem Do-</w:t>
      </w:r>
      <w:proofErr w:type="spellStart"/>
      <w:r w:rsidRPr="00633BBB">
        <w:rPr>
          <w:rFonts w:ascii="Calibri" w:hAnsi="Calibri" w:cs="Calibri"/>
        </w:rPr>
        <w:t>Good</w:t>
      </w:r>
      <w:proofErr w:type="spellEnd"/>
      <w:r w:rsidRPr="00633BBB">
        <w:rPr>
          <w:rFonts w:ascii="Calibri" w:hAnsi="Calibri" w:cs="Calibri"/>
        </w:rPr>
        <w:t>-Mobil die Region bereist und lokale Wohltäter für ihre guten Taten belohnt, hat bereits über das Thompson-</w:t>
      </w:r>
      <w:proofErr w:type="spellStart"/>
      <w:r w:rsidRPr="00633BBB">
        <w:rPr>
          <w:rFonts w:ascii="Calibri" w:hAnsi="Calibri" w:cs="Calibri"/>
        </w:rPr>
        <w:t>Okanagan</w:t>
      </w:r>
      <w:proofErr w:type="spellEnd"/>
      <w:r w:rsidRPr="00633BBB">
        <w:rPr>
          <w:rFonts w:ascii="Calibri" w:hAnsi="Calibri" w:cs="Calibri"/>
        </w:rPr>
        <w:t xml:space="preserve"> hinaus Aufsehen erregt und inspiriert.</w:t>
      </w:r>
    </w:p>
    <w:p w14:paraId="09A50A80" w14:textId="77777777" w:rsidR="00087506" w:rsidRPr="00633BBB" w:rsidRDefault="00087506" w:rsidP="00874D96">
      <w:pPr>
        <w:pStyle w:val="Text"/>
        <w:spacing w:line="276" w:lineRule="auto"/>
        <w:jc w:val="both"/>
        <w:rPr>
          <w:rFonts w:ascii="Calibri" w:eastAsia="Arial" w:hAnsi="Calibri" w:cs="Calibri"/>
        </w:rPr>
      </w:pPr>
    </w:p>
    <w:p w14:paraId="1B908A92"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Seit 120 Jahren auf dem Acker:</w:t>
      </w:r>
      <w:r w:rsidRPr="00633BBB">
        <w:rPr>
          <w:rFonts w:ascii="Calibri" w:hAnsi="Calibri" w:cs="Calibri"/>
        </w:rPr>
        <w:t xml:space="preserve"> So lange bestellen die</w:t>
      </w:r>
      <w:hyperlink r:id="rId14" w:history="1">
        <w:r w:rsidRPr="00633BBB">
          <w:rPr>
            <w:rStyle w:val="Hyperlink0"/>
            <w:rFonts w:ascii="Calibri" w:hAnsi="Calibri" w:cs="Calibri"/>
          </w:rPr>
          <w:t xml:space="preserve"> </w:t>
        </w:r>
        <w:proofErr w:type="spellStart"/>
        <w:r w:rsidRPr="00633BBB">
          <w:rPr>
            <w:rStyle w:val="Hyperlink0"/>
            <w:rFonts w:ascii="Calibri" w:hAnsi="Calibri" w:cs="Calibri"/>
          </w:rPr>
          <w:t>Day's</w:t>
        </w:r>
        <w:proofErr w:type="spellEnd"/>
        <w:r w:rsidRPr="00633BBB">
          <w:rPr>
            <w:rStyle w:val="Hyperlink0"/>
            <w:rFonts w:ascii="Calibri" w:hAnsi="Calibri" w:cs="Calibri"/>
          </w:rPr>
          <w:t xml:space="preserve"> Century </w:t>
        </w:r>
        <w:proofErr w:type="spellStart"/>
        <w:r w:rsidRPr="00633BBB">
          <w:rPr>
            <w:rStyle w:val="Hyperlink0"/>
            <w:rFonts w:ascii="Calibri" w:hAnsi="Calibri" w:cs="Calibri"/>
          </w:rPr>
          <w:t>Growers</w:t>
        </w:r>
        <w:proofErr w:type="spellEnd"/>
      </w:hyperlink>
      <w:r w:rsidRPr="00633BBB">
        <w:rPr>
          <w:rFonts w:ascii="Calibri" w:hAnsi="Calibri" w:cs="Calibri"/>
        </w:rPr>
        <w:t xml:space="preserve"> im </w:t>
      </w:r>
      <w:proofErr w:type="spellStart"/>
      <w:r w:rsidRPr="00633BBB">
        <w:rPr>
          <w:rFonts w:ascii="Calibri" w:hAnsi="Calibri" w:cs="Calibri"/>
        </w:rPr>
        <w:t>Okanagan</w:t>
      </w:r>
      <w:proofErr w:type="spellEnd"/>
      <w:r w:rsidRPr="00633BBB">
        <w:rPr>
          <w:rFonts w:ascii="Calibri" w:hAnsi="Calibri" w:cs="Calibri"/>
        </w:rPr>
        <w:t xml:space="preserve"> schon ihr Land! Heute sind drei Generationen der Day Family auf der 136 Hektar großen Farm aktiv. Die ungewöhnlich </w:t>
      </w:r>
      <w:r w:rsidRPr="00633BBB">
        <w:rPr>
          <w:rFonts w:ascii="Calibri" w:hAnsi="Calibri" w:cs="Calibri"/>
          <w:lang w:val="nl-NL"/>
        </w:rPr>
        <w:t>lange</w:t>
      </w:r>
      <w:r w:rsidRPr="00633BBB">
        <w:rPr>
          <w:rFonts w:ascii="Calibri" w:hAnsi="Calibri" w:cs="Calibri"/>
        </w:rPr>
        <w:t xml:space="preserve"> und innige Verbindung zum Land führte zu einem tiefen Verständnis von Boden und Mikroklima und begünstigte schon früh eine nachhaltige Nahrungsmittelproduktion. Heute liefern die Days eine ganze Palette nachhaltiger Produkte, darunter Bartlett-, </w:t>
      </w:r>
      <w:proofErr w:type="spellStart"/>
      <w:r w:rsidRPr="00633BBB">
        <w:rPr>
          <w:rFonts w:ascii="Calibri" w:hAnsi="Calibri" w:cs="Calibri"/>
        </w:rPr>
        <w:t>Boscs</w:t>
      </w:r>
      <w:proofErr w:type="spellEnd"/>
      <w:r w:rsidRPr="00633BBB">
        <w:rPr>
          <w:rFonts w:ascii="Calibri" w:hAnsi="Calibri" w:cs="Calibri"/>
        </w:rPr>
        <w:t xml:space="preserve">-, Green </w:t>
      </w:r>
      <w:proofErr w:type="spellStart"/>
      <w:r w:rsidRPr="00633BBB">
        <w:rPr>
          <w:rFonts w:ascii="Calibri" w:hAnsi="Calibri" w:cs="Calibri"/>
        </w:rPr>
        <w:t>D'Anjou</w:t>
      </w:r>
      <w:proofErr w:type="spellEnd"/>
      <w:r w:rsidRPr="00633BBB">
        <w:rPr>
          <w:rFonts w:ascii="Calibri" w:hAnsi="Calibri" w:cs="Calibri"/>
        </w:rPr>
        <w:t xml:space="preserve">- und </w:t>
      </w:r>
      <w:proofErr w:type="spellStart"/>
      <w:r w:rsidRPr="00633BBB">
        <w:rPr>
          <w:rFonts w:ascii="Calibri" w:hAnsi="Calibri" w:cs="Calibri"/>
        </w:rPr>
        <w:t>Red</w:t>
      </w:r>
      <w:proofErr w:type="spellEnd"/>
      <w:r w:rsidRPr="00633BBB">
        <w:rPr>
          <w:rFonts w:ascii="Calibri" w:hAnsi="Calibri" w:cs="Calibri"/>
        </w:rPr>
        <w:t xml:space="preserve"> </w:t>
      </w:r>
      <w:proofErr w:type="spellStart"/>
      <w:r w:rsidRPr="00633BBB">
        <w:rPr>
          <w:rFonts w:ascii="Calibri" w:hAnsi="Calibri" w:cs="Calibri"/>
        </w:rPr>
        <w:t>D’Anjou</w:t>
      </w:r>
      <w:proofErr w:type="spellEnd"/>
      <w:r w:rsidRPr="00633BBB">
        <w:rPr>
          <w:rFonts w:ascii="Calibri" w:hAnsi="Calibri" w:cs="Calibri"/>
        </w:rPr>
        <w:t>-Birnen sowie frisches Gemüse und ihren im ganzen Valley beliebten</w:t>
      </w:r>
      <w:r w:rsidRPr="00633BBB">
        <w:rPr>
          <w:rFonts w:ascii="Calibri" w:hAnsi="Calibri" w:cs="Calibri"/>
          <w:lang w:val="fr-FR"/>
        </w:rPr>
        <w:t xml:space="preserve"> Mais, der </w:t>
      </w:r>
      <w:r w:rsidRPr="00633BBB">
        <w:rPr>
          <w:rFonts w:ascii="Calibri" w:hAnsi="Calibri" w:cs="Calibri"/>
        </w:rPr>
        <w:t>durch Qualität und Geschmack hervorsticht. Erzielt werden derart gute Ergebnisse durch die konsequente Anwendung erprobter Techniken wie eine Fruchtfolge, bei der die Bodenfruchtbarkeit nachhaltig erneuert wird, sowie Kompostierung von Bio- und Grüngut. Dies ist nicht nur der Gesundheit des Bodens zuträglich, sondern reduziert auch den Einsatz von Düngemitteln und Pestiziden deutlich.</w:t>
      </w:r>
    </w:p>
    <w:p w14:paraId="1320D41D" w14:textId="77777777" w:rsidR="00087506" w:rsidRPr="00633BBB" w:rsidRDefault="00087506" w:rsidP="00874D96">
      <w:pPr>
        <w:pStyle w:val="Text"/>
        <w:spacing w:line="276" w:lineRule="auto"/>
        <w:jc w:val="both"/>
        <w:rPr>
          <w:rFonts w:ascii="Calibri" w:eastAsia="Arial" w:hAnsi="Calibri" w:cs="Calibri"/>
        </w:rPr>
      </w:pPr>
    </w:p>
    <w:p w14:paraId="6D76248A"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Landwirte, die nächste Generation:</w:t>
      </w:r>
      <w:r w:rsidRPr="00633BBB">
        <w:rPr>
          <w:rFonts w:ascii="Calibri" w:hAnsi="Calibri" w:cs="Calibri"/>
        </w:rPr>
        <w:t xml:space="preserve"> Die </w:t>
      </w:r>
      <w:hyperlink r:id="rId15" w:history="1">
        <w:r w:rsidRPr="00633BBB">
          <w:rPr>
            <w:rStyle w:val="Hyperlink0"/>
            <w:rFonts w:ascii="Calibri" w:hAnsi="Calibri" w:cs="Calibri"/>
          </w:rPr>
          <w:t>Wise Earth Farm</w:t>
        </w:r>
      </w:hyperlink>
      <w:r w:rsidRPr="00633BBB">
        <w:rPr>
          <w:rFonts w:ascii="Calibri" w:hAnsi="Calibri" w:cs="Calibri"/>
        </w:rPr>
        <w:t xml:space="preserve"> ist Bauernhof und Klassenzimmer in einem. Lebensmittel werden dort auf natürliche Weise angebaut. Wer wissen will, wie das funktioniert, kann an den Programmen der CAFE (</w:t>
      </w:r>
      <w:proofErr w:type="spellStart"/>
      <w:r w:rsidRPr="00633BBB">
        <w:rPr>
          <w:rFonts w:ascii="Calibri" w:hAnsi="Calibri" w:cs="Calibri"/>
        </w:rPr>
        <w:t>Culinary</w:t>
      </w:r>
      <w:proofErr w:type="spellEnd"/>
      <w:r w:rsidRPr="00633BBB">
        <w:rPr>
          <w:rFonts w:ascii="Calibri" w:hAnsi="Calibri" w:cs="Calibri"/>
        </w:rPr>
        <w:t xml:space="preserve"> Arts and Farm Education) teilnehmen. Wise Earth wurde 2011 gegründet und ist eine zwei Hektar große städtische Gemüsefarm, die regenerative Landwirtschaft betreibt und Pestizide und Kunstdünger ablehnt. 2019 ging Wise Earth eine Partnerschaft mit dem </w:t>
      </w:r>
      <w:hyperlink r:id="rId16" w:history="1">
        <w:r w:rsidRPr="00633BBB">
          <w:rPr>
            <w:rStyle w:val="Hyperlink0"/>
            <w:rFonts w:ascii="Calibri" w:hAnsi="Calibri" w:cs="Calibri"/>
          </w:rPr>
          <w:t>Start Fresh Project</w:t>
        </w:r>
      </w:hyperlink>
      <w:r w:rsidRPr="00633BBB">
        <w:rPr>
          <w:rFonts w:ascii="Calibri" w:hAnsi="Calibri" w:cs="Calibri"/>
        </w:rPr>
        <w:t xml:space="preserve"> ein. Start Fresh zeigt interessierten Bürgern nicht nur, wie eine Farm nachhaltig bewirtschaftet wird, sondern bietet auch Kochkurse an mit dem Ziel, das Gemeinschaftsgefühl in der Community zu stärken und angehende Chefs und Landwirte während ihrer Ausbildung zu unterstützen und zu inspirieren.</w:t>
      </w:r>
    </w:p>
    <w:p w14:paraId="6864B153" w14:textId="77777777" w:rsidR="00087506" w:rsidRPr="00633BBB" w:rsidRDefault="00087506" w:rsidP="00874D96">
      <w:pPr>
        <w:pStyle w:val="Text"/>
        <w:spacing w:line="276" w:lineRule="auto"/>
        <w:jc w:val="both"/>
        <w:rPr>
          <w:rFonts w:ascii="Calibri" w:eastAsia="Arial" w:hAnsi="Calibri" w:cs="Calibri"/>
        </w:rPr>
      </w:pPr>
    </w:p>
    <w:p w14:paraId="79F3AC45"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Nur das Beste ins Glas:</w:t>
      </w:r>
      <w:r w:rsidRPr="00633BBB">
        <w:rPr>
          <w:rFonts w:ascii="Calibri" w:hAnsi="Calibri" w:cs="Calibri"/>
        </w:rPr>
        <w:t xml:space="preserve"> So lautet das Motto von </w:t>
      </w:r>
      <w:hyperlink r:id="rId17" w:history="1">
        <w:proofErr w:type="spellStart"/>
        <w:r w:rsidRPr="00633BBB">
          <w:rPr>
            <w:rStyle w:val="Hyperlink0"/>
            <w:rFonts w:ascii="Calibri" w:hAnsi="Calibri" w:cs="Calibri"/>
          </w:rPr>
          <w:t>Upside</w:t>
        </w:r>
        <w:proofErr w:type="spellEnd"/>
        <w:r w:rsidRPr="00633BBB">
          <w:rPr>
            <w:rStyle w:val="Hyperlink0"/>
            <w:rFonts w:ascii="Calibri" w:hAnsi="Calibri" w:cs="Calibri"/>
          </w:rPr>
          <w:t xml:space="preserve"> </w:t>
        </w:r>
        <w:proofErr w:type="spellStart"/>
        <w:r w:rsidRPr="00633BBB">
          <w:rPr>
            <w:rStyle w:val="Hyperlink0"/>
            <w:rFonts w:ascii="Calibri" w:hAnsi="Calibri" w:cs="Calibri"/>
          </w:rPr>
          <w:t>Cider</w:t>
        </w:r>
        <w:proofErr w:type="spellEnd"/>
      </w:hyperlink>
      <w:r w:rsidRPr="00633BBB">
        <w:rPr>
          <w:rFonts w:ascii="Calibri" w:hAnsi="Calibri" w:cs="Calibri"/>
        </w:rPr>
        <w:t xml:space="preserve">. Produktionsanlage und Verkostungsraum befinden sich auf dem eigenen zertifizierten Biohof. Dort wird unter Verwendung der besten biologischen Apfelsorten ein besonders komplexer Bio-Apfelwein produziert. Die anschließende, unter streng kontrollierten Bedingungen erfolgende Lagerung erreicht jenes Aroma, das die Apfelweine von </w:t>
      </w:r>
      <w:proofErr w:type="spellStart"/>
      <w:r w:rsidRPr="00633BBB">
        <w:rPr>
          <w:rFonts w:ascii="Calibri" w:hAnsi="Calibri" w:cs="Calibri"/>
        </w:rPr>
        <w:t>Upside</w:t>
      </w:r>
      <w:proofErr w:type="spellEnd"/>
      <w:r w:rsidRPr="00633BBB">
        <w:rPr>
          <w:rFonts w:ascii="Calibri" w:hAnsi="Calibri" w:cs="Calibri"/>
        </w:rPr>
        <w:t xml:space="preserve"> </w:t>
      </w:r>
      <w:proofErr w:type="spellStart"/>
      <w:r w:rsidRPr="00633BBB">
        <w:rPr>
          <w:rFonts w:ascii="Calibri" w:hAnsi="Calibri" w:cs="Calibri"/>
        </w:rPr>
        <w:t>Cider</w:t>
      </w:r>
      <w:proofErr w:type="spellEnd"/>
      <w:r w:rsidRPr="00633BBB">
        <w:rPr>
          <w:rFonts w:ascii="Calibri" w:hAnsi="Calibri" w:cs="Calibri"/>
        </w:rPr>
        <w:t xml:space="preserve"> so einzigartig macht.</w:t>
      </w:r>
    </w:p>
    <w:p w14:paraId="1424BB38" w14:textId="77777777" w:rsidR="00087506" w:rsidRPr="00633BBB" w:rsidRDefault="00087506" w:rsidP="00874D96">
      <w:pPr>
        <w:pStyle w:val="Text"/>
        <w:spacing w:line="276" w:lineRule="auto"/>
        <w:jc w:val="both"/>
        <w:rPr>
          <w:rFonts w:ascii="Calibri" w:eastAsia="Arial" w:hAnsi="Calibri" w:cs="Calibri"/>
        </w:rPr>
      </w:pPr>
    </w:p>
    <w:p w14:paraId="602F1966"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Weinbau, natürlich:</w:t>
      </w:r>
      <w:r w:rsidRPr="00633BBB">
        <w:rPr>
          <w:rFonts w:ascii="Calibri" w:hAnsi="Calibri" w:cs="Calibri"/>
        </w:rPr>
        <w:t xml:space="preserve"> Die 1986 gegründete </w:t>
      </w:r>
      <w:hyperlink r:id="rId18" w:history="1">
        <w:proofErr w:type="spellStart"/>
        <w:r w:rsidRPr="00633BBB">
          <w:rPr>
            <w:rStyle w:val="Hyperlink0"/>
            <w:rFonts w:ascii="Calibri" w:hAnsi="Calibri" w:cs="Calibri"/>
          </w:rPr>
          <w:t>Summerhill</w:t>
        </w:r>
        <w:proofErr w:type="spellEnd"/>
        <w:r w:rsidRPr="00633BBB">
          <w:rPr>
            <w:rStyle w:val="Hyperlink0"/>
            <w:rFonts w:ascii="Calibri" w:hAnsi="Calibri" w:cs="Calibri"/>
          </w:rPr>
          <w:t xml:space="preserve"> </w:t>
        </w:r>
        <w:proofErr w:type="spellStart"/>
        <w:r w:rsidRPr="00633BBB">
          <w:rPr>
            <w:rStyle w:val="Hyperlink0"/>
            <w:rFonts w:ascii="Calibri" w:hAnsi="Calibri" w:cs="Calibri"/>
          </w:rPr>
          <w:t>Pyramid</w:t>
        </w:r>
        <w:proofErr w:type="spellEnd"/>
        <w:r w:rsidRPr="00633BBB">
          <w:rPr>
            <w:rStyle w:val="Hyperlink0"/>
            <w:rFonts w:ascii="Calibri" w:hAnsi="Calibri" w:cs="Calibri"/>
          </w:rPr>
          <w:t xml:space="preserve"> </w:t>
        </w:r>
        <w:proofErr w:type="spellStart"/>
        <w:r w:rsidRPr="00633BBB">
          <w:rPr>
            <w:rStyle w:val="Hyperlink0"/>
            <w:rFonts w:ascii="Calibri" w:hAnsi="Calibri" w:cs="Calibri"/>
          </w:rPr>
          <w:t>Winery</w:t>
        </w:r>
        <w:proofErr w:type="spellEnd"/>
      </w:hyperlink>
      <w:r w:rsidRPr="00633BBB">
        <w:rPr>
          <w:rFonts w:ascii="Calibri" w:hAnsi="Calibri" w:cs="Calibri"/>
        </w:rPr>
        <w:t xml:space="preserve"> ist das meistbesuchte Weingut in British Columbia und das </w:t>
      </w:r>
      <w:hyperlink r:id="rId19" w:history="1">
        <w:r w:rsidRPr="00633BBB">
          <w:rPr>
            <w:rStyle w:val="Hyperlink0"/>
            <w:rFonts w:ascii="Calibri" w:hAnsi="Calibri" w:cs="Calibri"/>
          </w:rPr>
          <w:t>erste zertifizierte Bio-Weingut</w:t>
        </w:r>
      </w:hyperlink>
      <w:r w:rsidRPr="00633BBB">
        <w:rPr>
          <w:rFonts w:ascii="Calibri" w:hAnsi="Calibri" w:cs="Calibri"/>
        </w:rPr>
        <w:t xml:space="preserve">. Besonders beliebte </w:t>
      </w:r>
      <w:proofErr w:type="spellStart"/>
      <w:r w:rsidRPr="00633BBB">
        <w:rPr>
          <w:rFonts w:ascii="Calibri" w:hAnsi="Calibri" w:cs="Calibri"/>
        </w:rPr>
        <w:t>Summerhill</w:t>
      </w:r>
      <w:proofErr w:type="spellEnd"/>
      <w:r w:rsidRPr="00633BBB">
        <w:rPr>
          <w:rFonts w:ascii="Calibri" w:hAnsi="Calibri" w:cs="Calibri"/>
        </w:rPr>
        <w:t xml:space="preserve">-Weine sind </w:t>
      </w:r>
      <w:proofErr w:type="spellStart"/>
      <w:r w:rsidRPr="00633BBB">
        <w:rPr>
          <w:rFonts w:ascii="Calibri" w:hAnsi="Calibri" w:cs="Calibri"/>
        </w:rPr>
        <w:t>Cipes</w:t>
      </w:r>
      <w:proofErr w:type="spellEnd"/>
      <w:r w:rsidRPr="00633BBB">
        <w:rPr>
          <w:rFonts w:ascii="Calibri" w:hAnsi="Calibri" w:cs="Calibri"/>
        </w:rPr>
        <w:t xml:space="preserve"> Brut und der Baco Noir, ein schwerer, aromatischer Rotwein. Einen Namen machte sich das Weingut mit seiner vierstöckigen Pyramide, in der die Weine besonders gut reifen sollen. </w:t>
      </w:r>
      <w:proofErr w:type="spellStart"/>
      <w:r w:rsidRPr="00633BBB">
        <w:rPr>
          <w:rFonts w:ascii="Calibri" w:hAnsi="Calibri" w:cs="Calibri"/>
        </w:rPr>
        <w:t>Summerhill´s</w:t>
      </w:r>
      <w:proofErr w:type="spellEnd"/>
      <w:r w:rsidRPr="00633BBB">
        <w:rPr>
          <w:rFonts w:ascii="Calibri" w:hAnsi="Calibri" w:cs="Calibri"/>
        </w:rPr>
        <w:t xml:space="preserve"> Bio-Weine haben internationale Anerkennung erhalten. Die IWSC (International Wine and Spirit Competition) in London kürte die </w:t>
      </w:r>
      <w:proofErr w:type="spellStart"/>
      <w:r w:rsidRPr="00633BBB">
        <w:rPr>
          <w:rFonts w:ascii="Calibri" w:hAnsi="Calibri" w:cs="Calibri"/>
        </w:rPr>
        <w:t>Summerhill</w:t>
      </w:r>
      <w:proofErr w:type="spellEnd"/>
      <w:r w:rsidRPr="00633BBB">
        <w:rPr>
          <w:rFonts w:ascii="Calibri" w:hAnsi="Calibri" w:cs="Calibri"/>
        </w:rPr>
        <w:t xml:space="preserve"> </w:t>
      </w:r>
      <w:proofErr w:type="spellStart"/>
      <w:r w:rsidRPr="00633BBB">
        <w:rPr>
          <w:rFonts w:ascii="Calibri" w:hAnsi="Calibri" w:cs="Calibri"/>
        </w:rPr>
        <w:t>Pyramid</w:t>
      </w:r>
      <w:proofErr w:type="spellEnd"/>
      <w:r w:rsidRPr="00633BBB">
        <w:rPr>
          <w:rFonts w:ascii="Calibri" w:hAnsi="Calibri" w:cs="Calibri"/>
        </w:rPr>
        <w:t xml:space="preserve"> </w:t>
      </w:r>
      <w:proofErr w:type="spellStart"/>
      <w:r w:rsidRPr="00633BBB">
        <w:rPr>
          <w:rFonts w:ascii="Calibri" w:hAnsi="Calibri" w:cs="Calibri"/>
        </w:rPr>
        <w:t>Winery</w:t>
      </w:r>
      <w:proofErr w:type="spellEnd"/>
      <w:r w:rsidRPr="00633BBB">
        <w:rPr>
          <w:rFonts w:ascii="Calibri" w:hAnsi="Calibri" w:cs="Calibri"/>
        </w:rPr>
        <w:t xml:space="preserve"> sogar zum kanadischen Weinproduzenten des Jahres.    </w:t>
      </w:r>
    </w:p>
    <w:p w14:paraId="09EE57E4" w14:textId="77777777" w:rsidR="00087506" w:rsidRPr="00633BBB" w:rsidRDefault="00087506" w:rsidP="00874D96">
      <w:pPr>
        <w:pStyle w:val="Text"/>
        <w:spacing w:line="276" w:lineRule="auto"/>
        <w:jc w:val="both"/>
        <w:rPr>
          <w:rFonts w:ascii="Calibri" w:eastAsia="Arial" w:hAnsi="Calibri" w:cs="Calibri"/>
        </w:rPr>
      </w:pPr>
    </w:p>
    <w:p w14:paraId="17AE86A5" w14:textId="77777777" w:rsidR="00087506" w:rsidRPr="00633BBB" w:rsidRDefault="00087506" w:rsidP="00874D96">
      <w:pPr>
        <w:pStyle w:val="Text"/>
        <w:spacing w:line="276" w:lineRule="auto"/>
        <w:jc w:val="both"/>
        <w:rPr>
          <w:rFonts w:ascii="Calibri" w:eastAsia="Arial" w:hAnsi="Calibri" w:cs="Calibri"/>
        </w:rPr>
      </w:pPr>
      <w:r w:rsidRPr="00633BBB">
        <w:rPr>
          <w:rFonts w:ascii="Calibri" w:hAnsi="Calibri" w:cs="Calibri"/>
          <w:b/>
          <w:bCs/>
        </w:rPr>
        <w:t xml:space="preserve">Kompostierbare Konsumartikel: </w:t>
      </w:r>
      <w:r w:rsidRPr="00633BBB">
        <w:rPr>
          <w:rFonts w:ascii="Calibri" w:hAnsi="Calibri" w:cs="Calibri"/>
        </w:rPr>
        <w:t xml:space="preserve"> Mit biologisch abbaubaren Telefongehäusen, Uhrenarmbändern und Sonnenbrillen hilft </w:t>
      </w:r>
      <w:hyperlink r:id="rId20" w:history="1">
        <w:proofErr w:type="spellStart"/>
        <w:r w:rsidRPr="00633BBB">
          <w:rPr>
            <w:rStyle w:val="Hyperlink0"/>
            <w:rFonts w:ascii="Calibri" w:hAnsi="Calibri" w:cs="Calibri"/>
          </w:rPr>
          <w:t>Pela</w:t>
        </w:r>
        <w:proofErr w:type="spellEnd"/>
      </w:hyperlink>
      <w:r w:rsidRPr="00633BBB">
        <w:rPr>
          <w:rFonts w:ascii="Calibri" w:hAnsi="Calibri" w:cs="Calibri"/>
        </w:rPr>
        <w:t xml:space="preserve"> Verbrauchern, die Herstellung von 500 Millionen Kilo Plastik zu verhindern. Jeremy Lang und sein Team sind die weltweit ersten Hersteller kompostierbarer Telefongehäuse. Air-</w:t>
      </w:r>
      <w:proofErr w:type="spellStart"/>
      <w:r w:rsidRPr="00633BBB">
        <w:rPr>
          <w:rFonts w:ascii="Calibri" w:hAnsi="Calibri" w:cs="Calibri"/>
        </w:rPr>
        <w:t>Pod</w:t>
      </w:r>
      <w:proofErr w:type="spellEnd"/>
      <w:r w:rsidRPr="00633BBB">
        <w:rPr>
          <w:rFonts w:ascii="Calibri" w:hAnsi="Calibri" w:cs="Calibri"/>
        </w:rPr>
        <w:t xml:space="preserve">-Gehäuse und viele andere Accessoires gehören ebenfalls zur Angebotspalette vom </w:t>
      </w:r>
      <w:proofErr w:type="spellStart"/>
      <w:r w:rsidRPr="00633BBB">
        <w:rPr>
          <w:rFonts w:ascii="Calibri" w:hAnsi="Calibri" w:cs="Calibri"/>
        </w:rPr>
        <w:t>Pela</w:t>
      </w:r>
      <w:proofErr w:type="spellEnd"/>
      <w:r w:rsidRPr="00633BBB">
        <w:rPr>
          <w:rFonts w:ascii="Calibri" w:hAnsi="Calibri" w:cs="Calibri"/>
        </w:rPr>
        <w:t xml:space="preserve">. </w:t>
      </w:r>
      <w:proofErr w:type="spellStart"/>
      <w:r w:rsidRPr="00633BBB">
        <w:rPr>
          <w:rFonts w:ascii="Calibri" w:hAnsi="Calibri" w:cs="Calibri"/>
        </w:rPr>
        <w:t>Pela</w:t>
      </w:r>
      <w:proofErr w:type="spellEnd"/>
      <w:r w:rsidRPr="00633BBB">
        <w:rPr>
          <w:rFonts w:ascii="Calibri" w:hAnsi="Calibri" w:cs="Calibri"/>
        </w:rPr>
        <w:t xml:space="preserve">-Telefongehäuse sind zu 100 Prozent kompostierbar und frei von Blei, Kadmium, BPA und anderen Giftstoffen. Im Oktober 2019 investierte Marcy Ventures, ein verbraucherorientierter VC-Fonds, der von dem Rapper JAY-Z mitbegründet wurde, fünf Millionen Dollar in das Unternehmen.  </w:t>
      </w:r>
    </w:p>
    <w:p w14:paraId="5CECB023" w14:textId="77777777" w:rsidR="00087506" w:rsidRPr="00633BBB" w:rsidRDefault="00087506" w:rsidP="00874D96">
      <w:pPr>
        <w:pStyle w:val="Text"/>
        <w:spacing w:line="276" w:lineRule="auto"/>
        <w:jc w:val="both"/>
        <w:rPr>
          <w:rFonts w:ascii="Calibri" w:eastAsia="Arial" w:hAnsi="Calibri" w:cs="Calibri"/>
        </w:rPr>
      </w:pPr>
    </w:p>
    <w:p w14:paraId="1A78124E" w14:textId="0B6300C6" w:rsidR="00324736" w:rsidRPr="00633BBB" w:rsidRDefault="00324736" w:rsidP="00283279">
      <w:pPr>
        <w:spacing w:line="276" w:lineRule="auto"/>
        <w:ind w:left="284"/>
        <w:rPr>
          <w:rFonts w:ascii="Calibri" w:eastAsia="Arial" w:hAnsi="Calibri" w:cs="Calibri"/>
          <w:sz w:val="22"/>
          <w:szCs w:val="22"/>
          <w14:textOutline w14:w="0" w14:cap="flat" w14:cmpd="sng" w14:algn="ctr">
            <w14:solidFill>
              <w14:srgbClr w14:val="000000"/>
            </w14:solidFill>
            <w14:prstDash w14:val="solid"/>
            <w14:miter w14:lim="400000"/>
          </w14:textOutline>
        </w:rPr>
      </w:pPr>
    </w:p>
    <w:p w14:paraId="5E2E86C8" w14:textId="77777777" w:rsidR="00324736" w:rsidRPr="00633BBB" w:rsidRDefault="00324736" w:rsidP="00283279">
      <w:pPr>
        <w:spacing w:line="276" w:lineRule="auto"/>
        <w:ind w:left="284"/>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pPr>
      <w:r w:rsidRPr="00633BBB">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t>Informationen für Medien:</w:t>
      </w:r>
    </w:p>
    <w:p w14:paraId="1EC76657" w14:textId="1C17D210" w:rsidR="00324736" w:rsidRPr="00633BBB" w:rsidRDefault="00324736" w:rsidP="00283279">
      <w:pPr>
        <w:spacing w:line="276" w:lineRule="auto"/>
        <w:ind w:left="284"/>
        <w:rPr>
          <w:rFonts w:ascii="Calibri" w:eastAsia="Arial" w:hAnsi="Calibri" w:cs="Calibri"/>
          <w:bCs/>
          <w:i/>
          <w:iCs/>
          <w:sz w:val="22"/>
          <w:szCs w:val="22"/>
          <w14:textOutline w14:w="0" w14:cap="flat" w14:cmpd="sng" w14:algn="ctr">
            <w14:solidFill>
              <w14:srgbClr w14:val="000000"/>
            </w14:solidFill>
            <w14:prstDash w14:val="solid"/>
            <w14:miter w14:lim="400000"/>
          </w14:textOutline>
        </w:rPr>
      </w:pPr>
      <w:r w:rsidRPr="00633BBB">
        <w:rPr>
          <w:rFonts w:ascii="Calibri" w:eastAsia="Arial" w:hAnsi="Calibri" w:cs="Calibri"/>
          <w:bCs/>
          <w:i/>
          <w:iCs/>
          <w:sz w:val="22"/>
          <w:szCs w:val="22"/>
          <w14:textOutline w14:w="0" w14:cap="flat" w14:cmpd="sng" w14:algn="ctr">
            <w14:solidFill>
              <w14:srgbClr w14:val="000000"/>
            </w14:solidFill>
            <w14:prstDash w14:val="solid"/>
            <w14:miter w14:lim="400000"/>
          </w14:textOutline>
        </w:rPr>
        <w:t xml:space="preserve">Bildmaterial findet sich </w:t>
      </w:r>
      <w:hyperlink r:id="rId21" w:history="1">
        <w:r w:rsidRPr="007579EB">
          <w:rPr>
            <w:rStyle w:val="Hyperlink"/>
            <w:rFonts w:ascii="Calibri" w:eastAsia="Arial" w:hAnsi="Calibri" w:cs="Calibri"/>
            <w:b/>
            <w:i/>
            <w:iCs/>
            <w:sz w:val="22"/>
            <w:szCs w:val="22"/>
            <w14:textOutline w14:w="0" w14:cap="flat" w14:cmpd="sng" w14:algn="ctr">
              <w14:solidFill>
                <w14:srgbClr w14:val="000000"/>
              </w14:solidFill>
              <w14:prstDash w14:val="solid"/>
              <w14:miter w14:lim="400000"/>
            </w14:textOutline>
          </w:rPr>
          <w:t>hier</w:t>
        </w:r>
      </w:hyperlink>
      <w:r w:rsidR="007579EB">
        <w:rPr>
          <w:rFonts w:ascii="Calibri" w:eastAsia="Arial" w:hAnsi="Calibri" w:cs="Calibri"/>
          <w:bCs/>
          <w:i/>
          <w:iCs/>
          <w:sz w:val="22"/>
          <w:szCs w:val="22"/>
          <w14:textOutline w14:w="0" w14:cap="flat" w14:cmpd="sng" w14:algn="ctr">
            <w14:solidFill>
              <w14:srgbClr w14:val="000000"/>
            </w14:solidFill>
            <w14:prstDash w14:val="solid"/>
            <w14:miter w14:lim="400000"/>
          </w14:textOutline>
        </w:rPr>
        <w:t xml:space="preserve"> </w:t>
      </w:r>
    </w:p>
    <w:p w14:paraId="153609A8" w14:textId="6B60E269" w:rsidR="004F3188" w:rsidRPr="00633BBB" w:rsidRDefault="004F3188" w:rsidP="004F318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284"/>
        <w:rPr>
          <w:rFonts w:ascii="Calibri" w:eastAsia="Arial" w:hAnsi="Calibri" w:cs="Calibri"/>
          <w:bCs/>
          <w:i/>
          <w:iCs/>
          <w:sz w:val="22"/>
          <w:szCs w:val="22"/>
          <w14:textOutline w14:w="0" w14:cap="flat" w14:cmpd="sng" w14:algn="ctr">
            <w14:solidFill>
              <w14:srgbClr w14:val="000000"/>
            </w14:solidFill>
            <w14:prstDash w14:val="solid"/>
            <w14:miter w14:lim="400000"/>
          </w14:textOutline>
        </w:rPr>
      </w:pPr>
      <w:r w:rsidRPr="00633BBB">
        <w:rPr>
          <w:rFonts w:ascii="Calibri" w:eastAsia="Arial" w:hAnsi="Calibri" w:cs="Calibri"/>
          <w:bCs/>
          <w:i/>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22" w:history="1">
        <w:r w:rsidRPr="00633BBB">
          <w:rPr>
            <w:rStyle w:val="Hyperlink"/>
            <w:rFonts w:ascii="Calibri" w:eastAsia="Arial" w:hAnsi="Calibri" w:cs="Calibri"/>
            <w:b/>
            <w:bCs/>
            <w:i/>
            <w:iCs/>
            <w:sz w:val="22"/>
            <w:szCs w:val="22"/>
            <w14:textOutline w14:w="0" w14:cap="flat" w14:cmpd="sng" w14:algn="ctr">
              <w14:solidFill>
                <w14:srgbClr w14:val="000000"/>
              </w14:solidFill>
              <w14:prstDash w14:val="solid"/>
              <w14:miter w14:lim="400000"/>
            </w14:textOutline>
          </w:rPr>
          <w:t>hier</w:t>
        </w:r>
      </w:hyperlink>
    </w:p>
    <w:p w14:paraId="55A4F556" w14:textId="77777777" w:rsidR="002B705B" w:rsidRPr="00633BBB" w:rsidRDefault="002B705B" w:rsidP="00BE6A5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8"/>
        <w:jc w:val="both"/>
        <w:rPr>
          <w:rFonts w:ascii="Calibri" w:hAnsi="Calibri" w:cs="Calibri"/>
        </w:rPr>
      </w:pPr>
    </w:p>
    <w:p w14:paraId="173FB155" w14:textId="77777777" w:rsidR="00131E4C" w:rsidRPr="00633BBB" w:rsidRDefault="00131E4C" w:rsidP="00BE6A59">
      <w:pPr>
        <w:suppressAutoHyphens w:val="0"/>
        <w:spacing w:after="60" w:line="276" w:lineRule="auto"/>
        <w:ind w:left="284" w:right="278"/>
        <w:jc w:val="both"/>
        <w:rPr>
          <w:rFonts w:ascii="Calibri" w:eastAsia="Calibri" w:hAnsi="Calibri" w:cs="Calibri"/>
          <w:i/>
          <w:iCs/>
          <w:sz w:val="22"/>
          <w:szCs w:val="22"/>
          <w:lang w:eastAsia="en-US"/>
        </w:rPr>
      </w:pPr>
      <w:r w:rsidRPr="00633BBB">
        <w:rPr>
          <w:rFonts w:ascii="Calibri" w:eastAsia="Calibri" w:hAnsi="Calibri" w:cs="Calibri"/>
          <w:b/>
          <w:i/>
          <w:iCs/>
          <w:sz w:val="22"/>
          <w:szCs w:val="22"/>
          <w:lang w:eastAsia="en-US"/>
        </w:rPr>
        <w:t>Über Destination Canada</w:t>
      </w:r>
    </w:p>
    <w:p w14:paraId="0182B7AA" w14:textId="77777777" w:rsidR="00131E4C" w:rsidRPr="00633BBB" w:rsidRDefault="00131E4C" w:rsidP="00C643D2">
      <w:pPr>
        <w:suppressAutoHyphens w:val="0"/>
        <w:spacing w:after="60"/>
        <w:ind w:left="284" w:right="284"/>
        <w:jc w:val="both"/>
        <w:rPr>
          <w:rFonts w:ascii="Calibri" w:eastAsia="Calibri" w:hAnsi="Calibri" w:cs="Calibri"/>
          <w:i/>
          <w:iCs/>
          <w:sz w:val="22"/>
          <w:szCs w:val="22"/>
          <w:lang w:eastAsia="en-US"/>
        </w:rPr>
      </w:pPr>
      <w:r w:rsidRPr="00633BBB">
        <w:rPr>
          <w:rFonts w:ascii="Calibri" w:eastAsia="Calibri" w:hAnsi="Calibri" w:cs="Calibri"/>
          <w:i/>
          <w:iCs/>
          <w:sz w:val="22"/>
          <w:szCs w:val="22"/>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47052660" w:rsidR="00131E4C" w:rsidRPr="00633BBB" w:rsidRDefault="00BE6A59" w:rsidP="00C643D2">
      <w:pPr>
        <w:suppressAutoHyphens w:val="0"/>
        <w:spacing w:after="240"/>
        <w:ind w:left="284" w:right="284"/>
        <w:jc w:val="both"/>
        <w:rPr>
          <w:rFonts w:ascii="Calibri" w:eastAsia="Calibri" w:hAnsi="Calibri" w:cs="Calibri"/>
          <w:i/>
          <w:iCs/>
          <w:sz w:val="22"/>
          <w:szCs w:val="22"/>
          <w:lang w:eastAsia="en-US"/>
        </w:rPr>
      </w:pPr>
      <w:r w:rsidRPr="00633BBB">
        <w:rPr>
          <w:rFonts w:ascii="Calibri" w:eastAsia="Calibri" w:hAnsi="Calibri" w:cs="Calibri"/>
          <w:i/>
          <w:iCs/>
          <w:sz w:val="22"/>
          <w:szCs w:val="22"/>
          <w:lang w:eastAsia="en-US"/>
        </w:rPr>
        <w:t xml:space="preserve">Schauen Sie auf unserer Media-Webseite </w:t>
      </w:r>
      <w:hyperlink r:id="rId23" w:history="1">
        <w:r w:rsidRPr="00633BBB">
          <w:rPr>
            <w:rStyle w:val="Hyperlink"/>
            <w:rFonts w:ascii="Calibri" w:eastAsia="Calibri" w:hAnsi="Calibri" w:cs="Calibri"/>
            <w:i/>
            <w:iCs/>
            <w:sz w:val="22"/>
            <w:szCs w:val="22"/>
            <w:lang w:eastAsia="en-US"/>
          </w:rPr>
          <w:t>www.kanada-presse.de</w:t>
        </w:r>
      </w:hyperlink>
      <w:r w:rsidRPr="00633BBB">
        <w:rPr>
          <w:rFonts w:ascii="Calibri" w:eastAsia="Calibri" w:hAnsi="Calibri" w:cs="Calibri"/>
          <w:i/>
          <w:iCs/>
          <w:sz w:val="22"/>
          <w:szCs w:val="22"/>
          <w:lang w:eastAsia="en-US"/>
        </w:rPr>
        <w:t xml:space="preserve"> vorbei, b</w:t>
      </w:r>
      <w:r w:rsidR="00131E4C" w:rsidRPr="00633BBB">
        <w:rPr>
          <w:rFonts w:ascii="Calibri" w:eastAsia="Calibri" w:hAnsi="Calibri" w:cs="Calibri"/>
          <w:i/>
          <w:iCs/>
          <w:sz w:val="22"/>
          <w:szCs w:val="22"/>
          <w:lang w:eastAsia="en-US"/>
        </w:rPr>
        <w:t>esuchen Sie uns auf Facebook, verfolgen Sie das N</w:t>
      </w:r>
      <w:r w:rsidR="007242A7" w:rsidRPr="00633BBB">
        <w:rPr>
          <w:rFonts w:ascii="Calibri" w:eastAsia="Calibri" w:hAnsi="Calibri" w:cs="Calibri"/>
          <w:i/>
          <w:iCs/>
          <w:sz w:val="22"/>
          <w:szCs w:val="22"/>
          <w:lang w:eastAsia="en-US"/>
        </w:rPr>
        <w:t xml:space="preserve">eueste von uns auf Twitter oder </w:t>
      </w:r>
      <w:r w:rsidR="00131E4C" w:rsidRPr="00633BBB">
        <w:rPr>
          <w:rFonts w:ascii="Calibri" w:eastAsia="Calibri" w:hAnsi="Calibri" w:cs="Calibri"/>
          <w:i/>
          <w:iCs/>
          <w:sz w:val="22"/>
          <w:szCs w:val="22"/>
          <w:lang w:eastAsia="en-US"/>
        </w:rPr>
        <w:t xml:space="preserve">abonnieren Sie unseren YouTube-Kanal. Weitere Informationen </w:t>
      </w:r>
      <w:r w:rsidRPr="00633BBB">
        <w:rPr>
          <w:rFonts w:ascii="Calibri" w:eastAsia="Calibri" w:hAnsi="Calibri" w:cs="Calibri"/>
          <w:i/>
          <w:iCs/>
          <w:sz w:val="22"/>
          <w:szCs w:val="22"/>
          <w:lang w:eastAsia="en-US"/>
        </w:rPr>
        <w:t>gibt‘s</w:t>
      </w:r>
      <w:r w:rsidR="00131E4C" w:rsidRPr="00633BBB">
        <w:rPr>
          <w:rFonts w:ascii="Calibri" w:eastAsia="Calibri" w:hAnsi="Calibri" w:cs="Calibri"/>
          <w:i/>
          <w:iCs/>
          <w:sz w:val="22"/>
          <w:szCs w:val="22"/>
          <w:lang w:eastAsia="en-US"/>
        </w:rPr>
        <w:t xml:space="preserve"> unter </w:t>
      </w:r>
      <w:hyperlink r:id="rId24" w:history="1">
        <w:r w:rsidR="00131E4C" w:rsidRPr="00633BBB">
          <w:rPr>
            <w:rStyle w:val="Hyperlink"/>
            <w:rFonts w:ascii="Calibri" w:eastAsia="Calibri" w:hAnsi="Calibri" w:cs="Calibri"/>
            <w:i/>
            <w:iCs/>
            <w:sz w:val="22"/>
            <w:szCs w:val="22"/>
            <w:lang w:eastAsia="en-US"/>
          </w:rPr>
          <w:t>www.canada.travel/corporate</w:t>
        </w:r>
      </w:hyperlink>
    </w:p>
    <w:p w14:paraId="362947A5" w14:textId="77777777" w:rsidR="00131E4C" w:rsidRPr="00633BBB" w:rsidRDefault="00131E4C" w:rsidP="00BE6A59">
      <w:pPr>
        <w:tabs>
          <w:tab w:val="left" w:pos="360"/>
          <w:tab w:val="left" w:pos="560"/>
          <w:tab w:val="left" w:pos="1120"/>
          <w:tab w:val="left" w:pos="1680"/>
          <w:tab w:val="left" w:pos="2268"/>
          <w:tab w:val="left" w:pos="2835"/>
          <w:tab w:val="left" w:pos="3402"/>
          <w:tab w:val="left" w:pos="3969"/>
        </w:tabs>
        <w:spacing w:line="276" w:lineRule="auto"/>
        <w:ind w:left="284" w:right="278"/>
        <w:jc w:val="both"/>
        <w:rPr>
          <w:rFonts w:ascii="Calibri" w:eastAsia="Arial" w:hAnsi="Calibri" w:cs="Calibri"/>
          <w:b/>
          <w:sz w:val="22"/>
          <w:szCs w:val="22"/>
          <w:lang w:eastAsia="ar-SA"/>
        </w:rPr>
      </w:pPr>
    </w:p>
    <w:p w14:paraId="68AE4C92" w14:textId="08C6E5E1" w:rsidR="00131E4C" w:rsidRPr="00633BBB" w:rsidRDefault="00131E4C" w:rsidP="00C643D2">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2"/>
          <w:szCs w:val="22"/>
        </w:rPr>
      </w:pPr>
      <w:proofErr w:type="spellStart"/>
      <w:r w:rsidRPr="00633BBB">
        <w:rPr>
          <w:rFonts w:ascii="Calibri" w:eastAsia="Arial" w:hAnsi="Calibri" w:cs="Calibri"/>
          <w:b/>
          <w:sz w:val="22"/>
          <w:szCs w:val="22"/>
          <w:lang w:eastAsia="ar-SA"/>
        </w:rPr>
        <w:t>Pressekontat</w:t>
      </w:r>
      <w:proofErr w:type="spellEnd"/>
      <w:r w:rsidRPr="00633BBB">
        <w:rPr>
          <w:rFonts w:ascii="Calibri" w:eastAsia="Arial" w:hAnsi="Calibri" w:cs="Calibri"/>
          <w:b/>
          <w:sz w:val="22"/>
          <w:szCs w:val="22"/>
          <w:lang w:eastAsia="ar-SA"/>
        </w:rPr>
        <w:t>:</w:t>
      </w:r>
    </w:p>
    <w:p w14:paraId="01BC6FC2" w14:textId="77777777" w:rsidR="00131E4C" w:rsidRPr="00633BBB" w:rsidRDefault="00131E4C" w:rsidP="00C643D2">
      <w:pPr>
        <w:snapToGrid w:val="0"/>
        <w:ind w:left="284" w:right="278"/>
        <w:jc w:val="both"/>
        <w:rPr>
          <w:rFonts w:ascii="Calibri" w:eastAsia="MS Mincho" w:hAnsi="Calibri" w:cs="Calibri"/>
          <w:i/>
          <w:iCs/>
          <w:color w:val="333333"/>
          <w:sz w:val="22"/>
          <w:szCs w:val="22"/>
          <w:lang w:val="en-CA"/>
        </w:rPr>
      </w:pPr>
      <w:r w:rsidRPr="00633BBB">
        <w:rPr>
          <w:rFonts w:ascii="Calibri" w:eastAsia="MS Mincho" w:hAnsi="Calibri" w:cs="Calibri"/>
          <w:b/>
          <w:bCs/>
          <w:color w:val="333333"/>
          <w:sz w:val="22"/>
          <w:szCs w:val="22"/>
          <w:lang w:val="en-CA"/>
        </w:rPr>
        <w:t>Destination Canada</w:t>
      </w:r>
    </w:p>
    <w:p w14:paraId="35181C7A" w14:textId="77777777" w:rsidR="00131E4C" w:rsidRPr="00633BBB" w:rsidRDefault="00131E4C" w:rsidP="00C643D2">
      <w:pPr>
        <w:snapToGrid w:val="0"/>
        <w:ind w:left="284" w:right="278"/>
        <w:jc w:val="both"/>
        <w:rPr>
          <w:rFonts w:ascii="Calibri" w:eastAsia="MS Mincho" w:hAnsi="Calibri" w:cs="Calibri"/>
          <w:b/>
          <w:bCs/>
          <w:color w:val="333333"/>
          <w:sz w:val="22"/>
          <w:szCs w:val="22"/>
          <w:lang w:val="en-CA"/>
        </w:rPr>
      </w:pPr>
      <w:r w:rsidRPr="00633BBB">
        <w:rPr>
          <w:rFonts w:ascii="Calibri" w:eastAsia="MS Mincho" w:hAnsi="Calibri" w:cs="Calibri"/>
          <w:i/>
          <w:iCs/>
          <w:color w:val="333333"/>
          <w:sz w:val="22"/>
          <w:szCs w:val="22"/>
          <w:lang w:val="en-CA"/>
        </w:rPr>
        <w:t>proudly [re]presented by</w:t>
      </w:r>
    </w:p>
    <w:p w14:paraId="7909343C" w14:textId="77777777" w:rsidR="00131E4C" w:rsidRPr="00633BBB" w:rsidRDefault="00131E4C" w:rsidP="00C643D2">
      <w:pPr>
        <w:snapToGrid w:val="0"/>
        <w:ind w:left="284" w:right="278"/>
        <w:jc w:val="both"/>
        <w:rPr>
          <w:rFonts w:ascii="Calibri" w:eastAsia="MS Mincho" w:hAnsi="Calibri" w:cs="Calibri"/>
          <w:b/>
          <w:bCs/>
          <w:color w:val="333333"/>
          <w:sz w:val="22"/>
          <w:szCs w:val="22"/>
          <w:lang w:val="en-CA"/>
        </w:rPr>
      </w:pPr>
      <w:r w:rsidRPr="00633BBB">
        <w:rPr>
          <w:rFonts w:ascii="Calibri" w:eastAsia="MS Mincho" w:hAnsi="Calibri" w:cs="Calibri"/>
          <w:b/>
          <w:bCs/>
          <w:color w:val="333333"/>
          <w:sz w:val="22"/>
          <w:szCs w:val="22"/>
          <w:lang w:val="en-CA"/>
        </w:rPr>
        <w:t>The Destination Office</w:t>
      </w:r>
    </w:p>
    <w:p w14:paraId="7125D050" w14:textId="77777777" w:rsidR="00131E4C" w:rsidRPr="00633BBB" w:rsidRDefault="00131E4C" w:rsidP="002C21F6">
      <w:pPr>
        <w:snapToGrid w:val="0"/>
        <w:spacing w:line="276" w:lineRule="auto"/>
        <w:ind w:left="284" w:right="278"/>
        <w:jc w:val="both"/>
        <w:rPr>
          <w:rFonts w:ascii="Calibri" w:eastAsia="MS Mincho" w:hAnsi="Calibri" w:cs="Calibri"/>
          <w:color w:val="333333"/>
          <w:sz w:val="22"/>
          <w:szCs w:val="22"/>
          <w:lang w:val="en-CA"/>
        </w:rPr>
      </w:pPr>
      <w:r w:rsidRPr="00633BBB">
        <w:rPr>
          <w:rFonts w:ascii="Calibri" w:eastAsia="MS Mincho" w:hAnsi="Calibri" w:cs="Calibri"/>
          <w:b/>
          <w:bCs/>
          <w:color w:val="333333"/>
          <w:sz w:val="22"/>
          <w:szCs w:val="22"/>
          <w:lang w:val="en-CA"/>
        </w:rPr>
        <w:lastRenderedPageBreak/>
        <w:t>KIRSTEN BUNGART</w:t>
      </w:r>
    </w:p>
    <w:p w14:paraId="52B58A44" w14:textId="77777777" w:rsidR="00131E4C" w:rsidRPr="00633BBB" w:rsidRDefault="00131E4C" w:rsidP="00C643D2">
      <w:pPr>
        <w:snapToGrid w:val="0"/>
        <w:spacing w:after="120"/>
        <w:ind w:left="284" w:right="278"/>
        <w:jc w:val="both"/>
        <w:rPr>
          <w:rFonts w:ascii="Calibri" w:hAnsi="Calibri" w:cs="Calibri"/>
          <w:color w:val="333333"/>
          <w:sz w:val="22"/>
          <w:szCs w:val="22"/>
          <w:lang w:val="en-CA"/>
        </w:rPr>
      </w:pPr>
      <w:r w:rsidRPr="00633BBB">
        <w:rPr>
          <w:rFonts w:ascii="Calibri" w:eastAsia="MS Mincho" w:hAnsi="Calibri" w:cs="Calibri"/>
          <w:color w:val="333333"/>
          <w:sz w:val="22"/>
          <w:szCs w:val="22"/>
          <w:lang w:val="en-CA"/>
        </w:rPr>
        <w:t xml:space="preserve">SENIOR PUBLICIST/ MANAGER PR &amp; MEDIA </w:t>
      </w:r>
    </w:p>
    <w:p w14:paraId="198640A0" w14:textId="77777777" w:rsidR="00131E4C" w:rsidRPr="00633BBB" w:rsidRDefault="00131E4C" w:rsidP="00C643D2">
      <w:pPr>
        <w:snapToGrid w:val="0"/>
        <w:ind w:left="284" w:right="278"/>
        <w:jc w:val="both"/>
        <w:rPr>
          <w:rFonts w:ascii="Calibri" w:hAnsi="Calibri" w:cs="Calibri"/>
          <w:color w:val="333333"/>
          <w:sz w:val="22"/>
          <w:szCs w:val="22"/>
          <w:lang w:val="en-CA"/>
        </w:rPr>
      </w:pPr>
      <w:proofErr w:type="spellStart"/>
      <w:r w:rsidRPr="00633BBB">
        <w:rPr>
          <w:rFonts w:ascii="Calibri" w:hAnsi="Calibri" w:cs="Calibri"/>
          <w:color w:val="333333"/>
          <w:sz w:val="22"/>
          <w:szCs w:val="22"/>
          <w:lang w:val="en-CA"/>
        </w:rPr>
        <w:t>Lindener</w:t>
      </w:r>
      <w:proofErr w:type="spellEnd"/>
      <w:r w:rsidRPr="00633BBB">
        <w:rPr>
          <w:rFonts w:ascii="Calibri" w:hAnsi="Calibri" w:cs="Calibri"/>
          <w:color w:val="333333"/>
          <w:sz w:val="22"/>
          <w:szCs w:val="22"/>
          <w:lang w:val="en-CA"/>
        </w:rPr>
        <w:t xml:space="preserve"> Str. 128, D-44879 Bochum, Germany</w:t>
      </w:r>
    </w:p>
    <w:p w14:paraId="4E69FF82" w14:textId="77777777" w:rsidR="00131E4C" w:rsidRPr="00633BBB" w:rsidRDefault="00131E4C" w:rsidP="00C643D2">
      <w:pPr>
        <w:snapToGrid w:val="0"/>
        <w:ind w:left="284" w:right="278"/>
        <w:jc w:val="both"/>
        <w:rPr>
          <w:rFonts w:ascii="Calibri" w:hAnsi="Calibri" w:cs="Calibri"/>
          <w:color w:val="333333"/>
          <w:sz w:val="22"/>
          <w:szCs w:val="22"/>
          <w:lang w:val="en-CA"/>
        </w:rPr>
      </w:pPr>
      <w:r w:rsidRPr="00633BBB">
        <w:rPr>
          <w:rFonts w:ascii="Calibri" w:hAnsi="Calibri" w:cs="Calibri"/>
          <w:color w:val="333333"/>
          <w:sz w:val="22"/>
          <w:szCs w:val="22"/>
          <w:lang w:val="en-CA"/>
        </w:rPr>
        <w:t>Phone: +49 (0) 234 324 980 75, Fax: +49 (0) 234 324 980 79</w:t>
      </w:r>
    </w:p>
    <w:p w14:paraId="537BFFB5" w14:textId="77777777" w:rsidR="00131E4C" w:rsidRPr="00633BBB" w:rsidRDefault="00DE5858" w:rsidP="00C643D2">
      <w:pPr>
        <w:snapToGrid w:val="0"/>
        <w:ind w:left="284" w:right="278"/>
        <w:jc w:val="both"/>
        <w:rPr>
          <w:rFonts w:ascii="Calibri" w:hAnsi="Calibri" w:cs="Calibri"/>
          <w:b/>
          <w:bCs/>
          <w:color w:val="333333"/>
          <w:sz w:val="22"/>
          <w:szCs w:val="22"/>
          <w:lang w:val="en-CA"/>
        </w:rPr>
      </w:pPr>
      <w:hyperlink r:id="rId25" w:history="1">
        <w:r w:rsidR="00131E4C" w:rsidRPr="00633BBB">
          <w:rPr>
            <w:rStyle w:val="Hyperlink"/>
            <w:rFonts w:ascii="Calibri" w:hAnsi="Calibri" w:cs="Calibri"/>
            <w:sz w:val="22"/>
            <w:szCs w:val="22"/>
            <w:lang w:val="en-CA"/>
          </w:rPr>
          <w:t>kirsten@destination-office.de</w:t>
        </w:r>
      </w:hyperlink>
      <w:r w:rsidR="00131E4C" w:rsidRPr="00633BBB">
        <w:rPr>
          <w:rFonts w:ascii="Calibri" w:hAnsi="Calibri" w:cs="Calibri"/>
          <w:color w:val="333333"/>
          <w:sz w:val="22"/>
          <w:szCs w:val="22"/>
          <w:lang w:val="en-CA"/>
        </w:rPr>
        <w:t xml:space="preserve"> , </w:t>
      </w:r>
      <w:hyperlink r:id="rId26" w:history="1">
        <w:r w:rsidR="00131E4C" w:rsidRPr="00633BBB">
          <w:rPr>
            <w:rStyle w:val="Hyperlink"/>
            <w:rFonts w:ascii="Calibri" w:hAnsi="Calibri" w:cs="Calibri"/>
            <w:sz w:val="22"/>
            <w:szCs w:val="22"/>
            <w:lang w:val="en-CA"/>
          </w:rPr>
          <w:t>www.kanada-presse.de</w:t>
        </w:r>
      </w:hyperlink>
      <w:r w:rsidR="00131E4C" w:rsidRPr="00633BBB">
        <w:rPr>
          <w:rFonts w:ascii="Calibri" w:hAnsi="Calibri" w:cs="Calibri"/>
          <w:sz w:val="22"/>
          <w:szCs w:val="22"/>
          <w:lang w:val="en-CA"/>
        </w:rPr>
        <w:t xml:space="preserve">, </w:t>
      </w:r>
      <w:hyperlink r:id="rId27" w:history="1">
        <w:r w:rsidR="00131E4C" w:rsidRPr="00633BBB">
          <w:rPr>
            <w:rStyle w:val="Hyperlink"/>
            <w:rFonts w:ascii="Calibri" w:hAnsi="Calibri" w:cs="Calibri"/>
            <w:sz w:val="22"/>
            <w:szCs w:val="22"/>
            <w:lang w:val="en-CA"/>
          </w:rPr>
          <w:t>www.keepexploring.de</w:t>
        </w:r>
      </w:hyperlink>
    </w:p>
    <w:p w14:paraId="570DA8A8" w14:textId="77777777" w:rsidR="00131E4C" w:rsidRPr="00633BBB" w:rsidRDefault="00131E4C" w:rsidP="00C643D2">
      <w:pPr>
        <w:snapToGrid w:val="0"/>
        <w:ind w:left="284" w:right="278"/>
        <w:jc w:val="both"/>
        <w:rPr>
          <w:rFonts w:ascii="Calibri" w:hAnsi="Calibri" w:cs="Calibri"/>
          <w:b/>
          <w:bCs/>
          <w:color w:val="333333"/>
          <w:sz w:val="22"/>
          <w:szCs w:val="22"/>
          <w:lang w:val="en-CA"/>
        </w:rPr>
      </w:pPr>
      <w:r w:rsidRPr="00633BBB">
        <w:rPr>
          <w:rFonts w:ascii="Calibri" w:hAnsi="Calibri" w:cs="Calibri"/>
          <w:b/>
          <w:bCs/>
          <w:color w:val="333333"/>
          <w:sz w:val="22"/>
          <w:szCs w:val="22"/>
          <w:lang w:val="en-CA"/>
        </w:rPr>
        <w:t xml:space="preserve">Find us on Facebook: </w:t>
      </w:r>
      <w:hyperlink r:id="rId28" w:history="1">
        <w:r w:rsidRPr="00633BBB">
          <w:rPr>
            <w:rStyle w:val="Hyperlink"/>
            <w:rFonts w:ascii="Calibri" w:hAnsi="Calibri" w:cs="Calibri"/>
            <w:sz w:val="22"/>
            <w:szCs w:val="22"/>
            <w:lang w:val="en-CA"/>
          </w:rPr>
          <w:t>www.facebook.com/entdeckekanada</w:t>
        </w:r>
      </w:hyperlink>
    </w:p>
    <w:p w14:paraId="420C1012" w14:textId="77777777" w:rsidR="00131E4C" w:rsidRPr="00633BBB" w:rsidRDefault="00131E4C" w:rsidP="00C643D2">
      <w:pPr>
        <w:snapToGrid w:val="0"/>
        <w:ind w:left="284" w:right="278"/>
        <w:jc w:val="both"/>
        <w:rPr>
          <w:rFonts w:ascii="Calibri" w:hAnsi="Calibri" w:cs="Calibri"/>
          <w:b/>
          <w:bCs/>
          <w:color w:val="333333"/>
          <w:sz w:val="22"/>
          <w:szCs w:val="22"/>
          <w:lang w:val="en-CA"/>
        </w:rPr>
      </w:pPr>
      <w:r w:rsidRPr="00633BBB">
        <w:rPr>
          <w:rFonts w:ascii="Calibri" w:hAnsi="Calibri" w:cs="Calibri"/>
          <w:b/>
          <w:bCs/>
          <w:color w:val="333333"/>
          <w:sz w:val="22"/>
          <w:szCs w:val="22"/>
          <w:lang w:val="en-CA"/>
        </w:rPr>
        <w:t xml:space="preserve">Follow us on Twitter: </w:t>
      </w:r>
      <w:hyperlink r:id="rId29" w:history="1">
        <w:r w:rsidRPr="00633BBB">
          <w:rPr>
            <w:rStyle w:val="Hyperlink"/>
            <w:rFonts w:ascii="Calibri" w:hAnsi="Calibri" w:cs="Calibri"/>
            <w:sz w:val="22"/>
            <w:szCs w:val="22"/>
            <w:lang w:val="en-CA"/>
          </w:rPr>
          <w:t>www.twitter.com/entdeckekanada</w:t>
        </w:r>
      </w:hyperlink>
    </w:p>
    <w:p w14:paraId="63D1509D" w14:textId="77777777" w:rsidR="00131E4C" w:rsidRPr="00633BBB" w:rsidRDefault="00131E4C" w:rsidP="00C643D2">
      <w:pPr>
        <w:ind w:left="284" w:right="278"/>
        <w:jc w:val="both"/>
        <w:rPr>
          <w:rFonts w:ascii="Calibri" w:hAnsi="Calibri" w:cs="Calibri"/>
          <w:b/>
          <w:bCs/>
          <w:color w:val="333333"/>
          <w:sz w:val="22"/>
          <w:szCs w:val="22"/>
          <w:lang w:val="en-CA"/>
        </w:rPr>
      </w:pPr>
      <w:r w:rsidRPr="00633BBB">
        <w:rPr>
          <w:rFonts w:ascii="Calibri" w:hAnsi="Calibri" w:cs="Calibri"/>
          <w:b/>
          <w:bCs/>
          <w:color w:val="333333"/>
          <w:sz w:val="22"/>
          <w:szCs w:val="22"/>
          <w:lang w:val="en-CA"/>
        </w:rPr>
        <w:t xml:space="preserve">Canada Videos on YouTube: </w:t>
      </w:r>
      <w:hyperlink r:id="rId30" w:history="1">
        <w:r w:rsidRPr="00633BBB">
          <w:rPr>
            <w:rStyle w:val="Hyperlink"/>
            <w:rFonts w:ascii="Calibri" w:hAnsi="Calibri" w:cs="Calibri"/>
            <w:sz w:val="22"/>
            <w:szCs w:val="22"/>
            <w:lang w:val="en-CA"/>
          </w:rPr>
          <w:t>www.youtube.com/entdeckeKanada</w:t>
        </w:r>
      </w:hyperlink>
    </w:p>
    <w:p w14:paraId="700E7B36" w14:textId="77777777" w:rsidR="00131E4C" w:rsidRPr="00633BBB" w:rsidRDefault="00131E4C" w:rsidP="00C643D2">
      <w:pPr>
        <w:ind w:left="284" w:right="278"/>
        <w:jc w:val="both"/>
        <w:rPr>
          <w:rFonts w:ascii="Calibri" w:hAnsi="Calibri" w:cs="Calibri"/>
          <w:b/>
          <w:bCs/>
          <w:color w:val="333333"/>
          <w:sz w:val="22"/>
          <w:szCs w:val="22"/>
          <w:lang w:val="en-CA"/>
        </w:rPr>
      </w:pPr>
      <w:r w:rsidRPr="00633BBB">
        <w:rPr>
          <w:rFonts w:ascii="Calibri" w:hAnsi="Calibri" w:cs="Calibri"/>
          <w:b/>
          <w:bCs/>
          <w:color w:val="333333"/>
          <w:sz w:val="22"/>
          <w:szCs w:val="22"/>
          <w:lang w:val="en-CA"/>
        </w:rPr>
        <w:t>Canada on Pinterest:</w:t>
      </w:r>
      <w:r w:rsidRPr="00633BBB">
        <w:rPr>
          <w:rFonts w:ascii="Calibri" w:hAnsi="Calibri" w:cs="Calibri"/>
          <w:b/>
          <w:bCs/>
          <w:sz w:val="22"/>
          <w:szCs w:val="22"/>
          <w:lang w:val="en-CA"/>
        </w:rPr>
        <w:t xml:space="preserve"> </w:t>
      </w:r>
      <w:hyperlink r:id="rId31" w:history="1">
        <w:r w:rsidRPr="00633BBB">
          <w:rPr>
            <w:rStyle w:val="Hyperlink"/>
            <w:rFonts w:ascii="Calibri" w:hAnsi="Calibri" w:cs="Calibri"/>
            <w:bCs/>
            <w:sz w:val="22"/>
            <w:szCs w:val="22"/>
            <w:lang w:val="en-CA"/>
          </w:rPr>
          <w:t>www.pinterest.com/ExploreCanada</w:t>
        </w:r>
      </w:hyperlink>
    </w:p>
    <w:p w14:paraId="7699C132" w14:textId="245C91E0" w:rsidR="00131E4C" w:rsidRPr="00633BBB" w:rsidRDefault="00131E4C" w:rsidP="00C643D2">
      <w:pPr>
        <w:ind w:left="284" w:right="278"/>
        <w:jc w:val="both"/>
        <w:rPr>
          <w:rFonts w:ascii="Calibri" w:hAnsi="Calibri" w:cs="Calibri"/>
          <w:b/>
          <w:bCs/>
          <w:color w:val="333333"/>
          <w:sz w:val="22"/>
          <w:szCs w:val="22"/>
          <w:lang w:val="en-CA"/>
        </w:rPr>
      </w:pPr>
      <w:r w:rsidRPr="00633BBB">
        <w:rPr>
          <w:rFonts w:ascii="Calibri" w:hAnsi="Calibri" w:cs="Calibri"/>
          <w:b/>
          <w:bCs/>
          <w:color w:val="333333"/>
          <w:sz w:val="22"/>
          <w:szCs w:val="22"/>
          <w:lang w:val="en-CA"/>
        </w:rPr>
        <w:t>Explore Canada on Instagram:</w:t>
      </w:r>
      <w:r w:rsidRPr="00633BBB">
        <w:rPr>
          <w:rFonts w:ascii="Calibri" w:hAnsi="Calibri" w:cs="Calibri"/>
          <w:b/>
          <w:bCs/>
          <w:sz w:val="22"/>
          <w:szCs w:val="22"/>
          <w:lang w:val="en-CA"/>
        </w:rPr>
        <w:t xml:space="preserve"> </w:t>
      </w:r>
      <w:hyperlink r:id="rId32" w:history="1">
        <w:r w:rsidR="003D25C1" w:rsidRPr="00633BBB">
          <w:rPr>
            <w:rStyle w:val="Hyperlink"/>
            <w:rFonts w:ascii="Calibri" w:hAnsi="Calibri" w:cs="Calibri"/>
            <w:bCs/>
            <w:sz w:val="22"/>
            <w:szCs w:val="22"/>
            <w:lang w:val="en-CA"/>
          </w:rPr>
          <w:t>www.instagram.com/kanada_entdecken</w:t>
        </w:r>
      </w:hyperlink>
    </w:p>
    <w:p w14:paraId="1E67AC09" w14:textId="6665CB96" w:rsidR="00131E4C" w:rsidRPr="00633BBB" w:rsidRDefault="00131E4C" w:rsidP="00C643D2">
      <w:pPr>
        <w:suppressAutoHyphens w:val="0"/>
        <w:spacing w:after="120"/>
        <w:ind w:left="284" w:right="278"/>
        <w:jc w:val="both"/>
        <w:rPr>
          <w:rFonts w:ascii="Calibri" w:hAnsi="Calibri" w:cs="Calibri"/>
          <w:sz w:val="22"/>
          <w:szCs w:val="22"/>
          <w:lang w:val="en-CA"/>
        </w:rPr>
      </w:pPr>
      <w:r w:rsidRPr="00633BBB">
        <w:rPr>
          <w:rFonts w:ascii="Calibri" w:eastAsia="Calibri" w:hAnsi="Calibri" w:cs="Calibri"/>
          <w:b/>
          <w:i/>
          <w:sz w:val="22"/>
          <w:szCs w:val="22"/>
          <w:lang w:val="en-CA" w:eastAsia="en-US"/>
        </w:rPr>
        <w:t xml:space="preserve">Use #ExploreCanada in all channels, and </w:t>
      </w:r>
      <w:proofErr w:type="gramStart"/>
      <w:r w:rsidRPr="00633BBB">
        <w:rPr>
          <w:rFonts w:ascii="Calibri" w:eastAsia="Calibri" w:hAnsi="Calibri" w:cs="Calibri"/>
          <w:b/>
          <w:i/>
          <w:sz w:val="22"/>
          <w:szCs w:val="22"/>
          <w:lang w:val="en-CA" w:eastAsia="en-US"/>
        </w:rPr>
        <w:t>we’ll</w:t>
      </w:r>
      <w:proofErr w:type="gramEnd"/>
      <w:r w:rsidRPr="00633BBB">
        <w:rPr>
          <w:rFonts w:ascii="Calibri" w:eastAsia="Calibri" w:hAnsi="Calibri" w:cs="Calibri"/>
          <w:b/>
          <w:i/>
          <w:sz w:val="22"/>
          <w:szCs w:val="22"/>
          <w:lang w:val="en-CA" w:eastAsia="en-US"/>
        </w:rPr>
        <w:t xml:space="preserve"> share our favorites with our followers.</w:t>
      </w:r>
    </w:p>
    <w:sectPr w:rsidR="00131E4C" w:rsidRPr="00633BBB" w:rsidSect="0040137C">
      <w:headerReference w:type="default" r:id="rId33"/>
      <w:footerReference w:type="default" r:id="rId34"/>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64A58" w14:textId="77777777" w:rsidR="00DE5858" w:rsidRDefault="00DE5858">
      <w:r>
        <w:separator/>
      </w:r>
    </w:p>
  </w:endnote>
  <w:endnote w:type="continuationSeparator" w:id="0">
    <w:p w14:paraId="47C853D1" w14:textId="77777777" w:rsidR="00DE5858" w:rsidRDefault="00DE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69617" w14:textId="77777777" w:rsidR="00DE5858" w:rsidRDefault="00DE5858">
      <w:r>
        <w:separator/>
      </w:r>
    </w:p>
  </w:footnote>
  <w:footnote w:type="continuationSeparator" w:id="0">
    <w:p w14:paraId="0EFE2414" w14:textId="77777777" w:rsidR="00DE5858" w:rsidRDefault="00DE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63B6"/>
    <w:rsid w:val="00047D24"/>
    <w:rsid w:val="00050BCB"/>
    <w:rsid w:val="000555CC"/>
    <w:rsid w:val="00056AAC"/>
    <w:rsid w:val="00070462"/>
    <w:rsid w:val="00074A88"/>
    <w:rsid w:val="00084CFF"/>
    <w:rsid w:val="00087106"/>
    <w:rsid w:val="000875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70C3"/>
    <w:rsid w:val="0016754D"/>
    <w:rsid w:val="0017167B"/>
    <w:rsid w:val="00172230"/>
    <w:rsid w:val="00175978"/>
    <w:rsid w:val="00176EB7"/>
    <w:rsid w:val="00182E63"/>
    <w:rsid w:val="0018597E"/>
    <w:rsid w:val="001868D1"/>
    <w:rsid w:val="00190FE5"/>
    <w:rsid w:val="00194D14"/>
    <w:rsid w:val="001962BF"/>
    <w:rsid w:val="001A53F6"/>
    <w:rsid w:val="001C2549"/>
    <w:rsid w:val="001C4D1F"/>
    <w:rsid w:val="001D6A54"/>
    <w:rsid w:val="001D6E2B"/>
    <w:rsid w:val="001E1613"/>
    <w:rsid w:val="001E5B17"/>
    <w:rsid w:val="001F3D7A"/>
    <w:rsid w:val="0020147E"/>
    <w:rsid w:val="002024A8"/>
    <w:rsid w:val="0020567E"/>
    <w:rsid w:val="00213BF3"/>
    <w:rsid w:val="00213D2D"/>
    <w:rsid w:val="0021454B"/>
    <w:rsid w:val="00222042"/>
    <w:rsid w:val="00222BA1"/>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A3B"/>
    <w:rsid w:val="003C1CCC"/>
    <w:rsid w:val="003D2098"/>
    <w:rsid w:val="003D25C1"/>
    <w:rsid w:val="003D28A1"/>
    <w:rsid w:val="003D2E33"/>
    <w:rsid w:val="003D347B"/>
    <w:rsid w:val="003D3ECF"/>
    <w:rsid w:val="003E1313"/>
    <w:rsid w:val="003E50AC"/>
    <w:rsid w:val="003E6CF9"/>
    <w:rsid w:val="003F4300"/>
    <w:rsid w:val="003F4938"/>
    <w:rsid w:val="003F57F1"/>
    <w:rsid w:val="0040137C"/>
    <w:rsid w:val="00401EC3"/>
    <w:rsid w:val="00401ED3"/>
    <w:rsid w:val="00404DC8"/>
    <w:rsid w:val="00405767"/>
    <w:rsid w:val="0041387E"/>
    <w:rsid w:val="00414A8F"/>
    <w:rsid w:val="00420C55"/>
    <w:rsid w:val="00430DBA"/>
    <w:rsid w:val="004328D9"/>
    <w:rsid w:val="00433BF5"/>
    <w:rsid w:val="00435150"/>
    <w:rsid w:val="00443068"/>
    <w:rsid w:val="004515DF"/>
    <w:rsid w:val="00455167"/>
    <w:rsid w:val="004631F2"/>
    <w:rsid w:val="004673D4"/>
    <w:rsid w:val="004715D3"/>
    <w:rsid w:val="00474350"/>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4F3188"/>
    <w:rsid w:val="005115E2"/>
    <w:rsid w:val="00511F79"/>
    <w:rsid w:val="00517C46"/>
    <w:rsid w:val="00520F97"/>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173D"/>
    <w:rsid w:val="005B43A5"/>
    <w:rsid w:val="005C1DF1"/>
    <w:rsid w:val="005C51DA"/>
    <w:rsid w:val="005E2D71"/>
    <w:rsid w:val="005E46C2"/>
    <w:rsid w:val="005E5E87"/>
    <w:rsid w:val="005F6D60"/>
    <w:rsid w:val="005F76CF"/>
    <w:rsid w:val="005F7939"/>
    <w:rsid w:val="00604A61"/>
    <w:rsid w:val="00606436"/>
    <w:rsid w:val="0061271B"/>
    <w:rsid w:val="00620B93"/>
    <w:rsid w:val="00620E37"/>
    <w:rsid w:val="006239BE"/>
    <w:rsid w:val="0062437C"/>
    <w:rsid w:val="00625440"/>
    <w:rsid w:val="00633BBB"/>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285F"/>
    <w:rsid w:val="007042C0"/>
    <w:rsid w:val="00705170"/>
    <w:rsid w:val="007054BF"/>
    <w:rsid w:val="00710DC5"/>
    <w:rsid w:val="0072218E"/>
    <w:rsid w:val="007242A7"/>
    <w:rsid w:val="00734D7A"/>
    <w:rsid w:val="00736192"/>
    <w:rsid w:val="00740C88"/>
    <w:rsid w:val="007417F3"/>
    <w:rsid w:val="00741DE8"/>
    <w:rsid w:val="007533C9"/>
    <w:rsid w:val="007579EB"/>
    <w:rsid w:val="00760B13"/>
    <w:rsid w:val="00771377"/>
    <w:rsid w:val="00775AAC"/>
    <w:rsid w:val="0078531C"/>
    <w:rsid w:val="00790DA4"/>
    <w:rsid w:val="007A7848"/>
    <w:rsid w:val="007B045E"/>
    <w:rsid w:val="007B429F"/>
    <w:rsid w:val="007B4A61"/>
    <w:rsid w:val="007B5846"/>
    <w:rsid w:val="007C475C"/>
    <w:rsid w:val="007C4A5E"/>
    <w:rsid w:val="007D0E6F"/>
    <w:rsid w:val="007D4ED2"/>
    <w:rsid w:val="007E2179"/>
    <w:rsid w:val="007F454B"/>
    <w:rsid w:val="007F4A40"/>
    <w:rsid w:val="007F6A80"/>
    <w:rsid w:val="008005B7"/>
    <w:rsid w:val="00800DEE"/>
    <w:rsid w:val="00802F4D"/>
    <w:rsid w:val="00803B4F"/>
    <w:rsid w:val="0081121C"/>
    <w:rsid w:val="00815F5F"/>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4D96"/>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069CE"/>
    <w:rsid w:val="00910D3F"/>
    <w:rsid w:val="009110E6"/>
    <w:rsid w:val="00912691"/>
    <w:rsid w:val="00917ECF"/>
    <w:rsid w:val="009203EE"/>
    <w:rsid w:val="009236F5"/>
    <w:rsid w:val="00925746"/>
    <w:rsid w:val="00932CFA"/>
    <w:rsid w:val="00934F65"/>
    <w:rsid w:val="009352C8"/>
    <w:rsid w:val="0093789E"/>
    <w:rsid w:val="009419B9"/>
    <w:rsid w:val="00942663"/>
    <w:rsid w:val="009451E5"/>
    <w:rsid w:val="00946880"/>
    <w:rsid w:val="00950C07"/>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36FB"/>
    <w:rsid w:val="00A93738"/>
    <w:rsid w:val="00AA308C"/>
    <w:rsid w:val="00AB4860"/>
    <w:rsid w:val="00AB57DF"/>
    <w:rsid w:val="00AC1EAD"/>
    <w:rsid w:val="00AD4FB5"/>
    <w:rsid w:val="00AD5F51"/>
    <w:rsid w:val="00AE0E6C"/>
    <w:rsid w:val="00AE1075"/>
    <w:rsid w:val="00AE7075"/>
    <w:rsid w:val="00AF0107"/>
    <w:rsid w:val="00AF011C"/>
    <w:rsid w:val="00AF5026"/>
    <w:rsid w:val="00AF5A6D"/>
    <w:rsid w:val="00B02916"/>
    <w:rsid w:val="00B02F5D"/>
    <w:rsid w:val="00B061C6"/>
    <w:rsid w:val="00B101AE"/>
    <w:rsid w:val="00B10CFB"/>
    <w:rsid w:val="00B17F03"/>
    <w:rsid w:val="00B24BC4"/>
    <w:rsid w:val="00B30702"/>
    <w:rsid w:val="00B32E36"/>
    <w:rsid w:val="00B3601E"/>
    <w:rsid w:val="00B366B0"/>
    <w:rsid w:val="00B37C74"/>
    <w:rsid w:val="00B460F8"/>
    <w:rsid w:val="00B550CE"/>
    <w:rsid w:val="00B55AAD"/>
    <w:rsid w:val="00B55EF1"/>
    <w:rsid w:val="00B57DA4"/>
    <w:rsid w:val="00B60D00"/>
    <w:rsid w:val="00B60E34"/>
    <w:rsid w:val="00B61BFA"/>
    <w:rsid w:val="00B63C15"/>
    <w:rsid w:val="00B73FC2"/>
    <w:rsid w:val="00B768A3"/>
    <w:rsid w:val="00B82550"/>
    <w:rsid w:val="00B92174"/>
    <w:rsid w:val="00B9550D"/>
    <w:rsid w:val="00B963A2"/>
    <w:rsid w:val="00BA41B9"/>
    <w:rsid w:val="00BA543A"/>
    <w:rsid w:val="00BC63DE"/>
    <w:rsid w:val="00BD54A2"/>
    <w:rsid w:val="00BD6303"/>
    <w:rsid w:val="00BD7806"/>
    <w:rsid w:val="00BD7BCC"/>
    <w:rsid w:val="00BE1949"/>
    <w:rsid w:val="00BE3F2A"/>
    <w:rsid w:val="00BE6A59"/>
    <w:rsid w:val="00C06345"/>
    <w:rsid w:val="00C06D44"/>
    <w:rsid w:val="00C12248"/>
    <w:rsid w:val="00C143A7"/>
    <w:rsid w:val="00C15283"/>
    <w:rsid w:val="00C2328E"/>
    <w:rsid w:val="00C235A3"/>
    <w:rsid w:val="00C309D9"/>
    <w:rsid w:val="00C31909"/>
    <w:rsid w:val="00C44DD7"/>
    <w:rsid w:val="00C47BFC"/>
    <w:rsid w:val="00C531E7"/>
    <w:rsid w:val="00C6079F"/>
    <w:rsid w:val="00C60D3D"/>
    <w:rsid w:val="00C631A9"/>
    <w:rsid w:val="00C63A95"/>
    <w:rsid w:val="00C643D2"/>
    <w:rsid w:val="00C665F1"/>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E5858"/>
    <w:rsid w:val="00DF1E0F"/>
    <w:rsid w:val="00DF2951"/>
    <w:rsid w:val="00DF540B"/>
    <w:rsid w:val="00DF5ADB"/>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25E4"/>
    <w:rsid w:val="00F45DD1"/>
    <w:rsid w:val="00F47D1D"/>
    <w:rsid w:val="00F52A20"/>
    <w:rsid w:val="00F651B7"/>
    <w:rsid w:val="00F66DDA"/>
    <w:rsid w:val="00F67ED6"/>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4304"/>
    <w:rsid w:val="00FE1790"/>
    <w:rsid w:val="00FE3EF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rmingkarma.ca/" TargetMode="External"/><Relationship Id="rId18" Type="http://schemas.openxmlformats.org/officeDocument/2006/relationships/hyperlink" Target="https://www.summerhill.bc.ca/" TargetMode="External"/><Relationship Id="rId26" Type="http://schemas.openxmlformats.org/officeDocument/2006/relationships/hyperlink" Target="http://www.kanada-presse.de/" TargetMode="External"/><Relationship Id="rId3" Type="http://schemas.openxmlformats.org/officeDocument/2006/relationships/customXml" Target="../customXml/item3.xml"/><Relationship Id="rId21" Type="http://schemas.openxmlformats.org/officeDocument/2006/relationships/hyperlink" Target="https://www.dropbox.com/sh/wpgca0tsluok12a/AABGSna5uSvZ2bMR6-SqIh7Ja?dl=0"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iospheretourism.com/en/blog/thompson-okanagan-becomes-the-first-biosphere-destination-in-the-americas/130" TargetMode="External"/><Relationship Id="rId17" Type="http://schemas.openxmlformats.org/officeDocument/2006/relationships/hyperlink" Target="https://www.upsidecider.com/" TargetMode="External"/><Relationship Id="rId25" Type="http://schemas.openxmlformats.org/officeDocument/2006/relationships/hyperlink" Target="mailto:kirsten@destination-office.d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artfreshproject.com/" TargetMode="External"/><Relationship Id="rId20" Type="http://schemas.openxmlformats.org/officeDocument/2006/relationships/hyperlink" Target="https://pelacase.com/" TargetMode="External"/><Relationship Id="rId29" Type="http://schemas.openxmlformats.org/officeDocument/2006/relationships/hyperlink" Target="http://www.twitter.com/entdeckekana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ils-profiles.science.gc.ca/en/research-centre/summerland-research-and-development-centre" TargetMode="External"/><Relationship Id="rId24" Type="http://schemas.openxmlformats.org/officeDocument/2006/relationships/hyperlink" Target="http://www.canada.travel/corporate" TargetMode="External"/><Relationship Id="rId32" Type="http://schemas.openxmlformats.org/officeDocument/2006/relationships/hyperlink" Target="http://instagram.com/kanada_entdecken" TargetMode="External"/><Relationship Id="rId5" Type="http://schemas.openxmlformats.org/officeDocument/2006/relationships/styles" Target="styles.xml"/><Relationship Id="rId15" Type="http://schemas.openxmlformats.org/officeDocument/2006/relationships/hyperlink" Target="https://www.wiseearthfarm.com/" TargetMode="External"/><Relationship Id="rId23" Type="http://schemas.openxmlformats.org/officeDocument/2006/relationships/hyperlink" Target="http://www.kanada-presse.de" TargetMode="External"/><Relationship Id="rId28" Type="http://schemas.openxmlformats.org/officeDocument/2006/relationships/hyperlink" Target="http://www.facebook.com/entdeckekanada"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ummerhill.bc.ca/Story/Organic-Biodynamic" TargetMode="External"/><Relationship Id="rId31" Type="http://schemas.openxmlformats.org/officeDocument/2006/relationships/hyperlink" Target="http://pinterest.com/ExploreCana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yscenturygrowers.ca/" TargetMode="External"/><Relationship Id="rId22" Type="http://schemas.openxmlformats.org/officeDocument/2006/relationships/hyperlink" Target="https://urldefense.proofpoint.com/v2/url?u=http-3A__www.canada.ca_en_public-2Dhealth_services_diseases_2019-2Dnovel-2Dcoronavirus-2Dinfection_canadas-2Dreponse.html-23ta&amp;d=DwMFAw&amp;c=r8AYv1KBpRdwodyZdSWS-06P7uRGsfZwEmbT7OGRGjg&amp;r=nRB-tB_z84pu_2V4t-qNG6GNVnC0pgom1kWlkbQyLRMjZfd5D-l_fhkM6w4VLDsE&amp;m=GtNVR24KsHvJJ_F9jfPXI0JipcA_6YeJIf7ffEwqBiQ&amp;s=PJN9TYyN3u4E1F4ucSSnNLWjFJEj4skS3uaIqmITRKw&amp;e=" TargetMode="External"/><Relationship Id="rId27" Type="http://schemas.openxmlformats.org/officeDocument/2006/relationships/hyperlink" Target="http://www.keepexploring.de/" TargetMode="External"/><Relationship Id="rId30" Type="http://schemas.openxmlformats.org/officeDocument/2006/relationships/hyperlink" Target="http://www.youtube.com/entdeckeKanada"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0" ma:contentTypeDescription="Ein neues Dokument erstellen." ma:contentTypeScope="" ma:versionID="a59a3caac245f98e047b00e43c031e24">
  <xsd:schema xmlns:xsd="http://www.w3.org/2001/XMLSchema" xmlns:xs="http://www.w3.org/2001/XMLSchema" xmlns:p="http://schemas.microsoft.com/office/2006/metadata/properties" xmlns:ns2="c89c6ad5-6144-4246-b127-2defbd9f3d6e" targetNamespace="http://schemas.microsoft.com/office/2006/metadata/properties" ma:root="true" ma:fieldsID="6a3bc3ae8fab5470d90e875d5e6aa158"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966A6-FFFF-469B-B3A9-C342871F9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4E4BD-DC7C-421C-BEE3-041C9D594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9151-1BC4-425A-B19F-BFD53EBDD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Bungart</cp:lastModifiedBy>
  <cp:revision>3</cp:revision>
  <cp:lastPrinted>2020-12-03T10:17:00Z</cp:lastPrinted>
  <dcterms:created xsi:type="dcterms:W3CDTF">2020-12-08T16:59:00Z</dcterms:created>
  <dcterms:modified xsi:type="dcterms:W3CDTF">2020-12-08T17:07:00Z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