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CB38" w14:textId="3182E3F6" w:rsidR="00D66945" w:rsidRDefault="00AF4866" w:rsidP="002043B1">
      <w:pPr>
        <w:spacing w:after="120"/>
        <w:jc w:val="center"/>
        <w:rPr>
          <w:rFonts w:ascii="Trebuchet MS" w:hAnsi="Trebuchet MS"/>
        </w:rPr>
      </w:pPr>
      <w:r>
        <w:rPr>
          <w:rFonts w:ascii="Trebuchet MS" w:hAnsi="Trebuchet MS"/>
        </w:rPr>
        <w:t>*** Pressemitteilung ***</w:t>
      </w:r>
    </w:p>
    <w:p w14:paraId="0570297D" w14:textId="77777777" w:rsidR="002043B1" w:rsidRDefault="002043B1" w:rsidP="002043B1">
      <w:pPr>
        <w:spacing w:after="120"/>
        <w:jc w:val="center"/>
        <w:rPr>
          <w:rFonts w:ascii="Trebuchet MS" w:hAnsi="Trebuchet MS"/>
        </w:rPr>
      </w:pPr>
    </w:p>
    <w:p w14:paraId="6CA3433B" w14:textId="0EB6C722" w:rsidR="00FC347F" w:rsidRPr="004F04DC" w:rsidRDefault="00100F08" w:rsidP="00D66945">
      <w:pPr>
        <w:spacing w:after="0"/>
        <w:jc w:val="center"/>
        <w:rPr>
          <w:rFonts w:ascii="Trebuchet MS" w:hAnsi="Trebuchet MS"/>
          <w:b/>
          <w:sz w:val="36"/>
          <w:szCs w:val="36"/>
        </w:rPr>
      </w:pPr>
      <w:r w:rsidRPr="004F04DC">
        <w:rPr>
          <w:rFonts w:ascii="Trebuchet MS" w:hAnsi="Trebuchet MS"/>
          <w:b/>
          <w:sz w:val="36"/>
          <w:szCs w:val="36"/>
        </w:rPr>
        <w:t>Nova Scotia</w:t>
      </w:r>
      <w:r w:rsidR="00D23553" w:rsidRPr="004F04DC">
        <w:rPr>
          <w:rFonts w:ascii="Trebuchet MS" w:hAnsi="Trebuchet MS"/>
          <w:b/>
          <w:sz w:val="36"/>
          <w:szCs w:val="36"/>
        </w:rPr>
        <w:t>:</w:t>
      </w:r>
      <w:r w:rsidRPr="004F04DC">
        <w:rPr>
          <w:rFonts w:ascii="Trebuchet MS" w:hAnsi="Trebuchet MS"/>
          <w:b/>
          <w:sz w:val="36"/>
          <w:szCs w:val="36"/>
        </w:rPr>
        <w:t xml:space="preserve"> Kein gewöhnliches Winter-Reiseziel</w:t>
      </w:r>
    </w:p>
    <w:p w14:paraId="5DA55142" w14:textId="5A7B1BBE" w:rsidR="00990950" w:rsidRPr="002043B1" w:rsidRDefault="00C7245E" w:rsidP="00990950">
      <w:pPr>
        <w:spacing w:after="0"/>
        <w:jc w:val="center"/>
        <w:rPr>
          <w:rFonts w:ascii="Trebuchet MS" w:hAnsi="Trebuchet MS"/>
          <w:bCs/>
          <w:i/>
          <w:iCs/>
          <w:sz w:val="28"/>
          <w:szCs w:val="28"/>
        </w:rPr>
      </w:pPr>
      <w:r w:rsidRPr="002043B1">
        <w:rPr>
          <w:rFonts w:ascii="Trebuchet MS" w:hAnsi="Trebuchet MS"/>
          <w:bCs/>
          <w:i/>
          <w:iCs/>
          <w:sz w:val="28"/>
          <w:szCs w:val="28"/>
        </w:rPr>
        <w:t>Die</w:t>
      </w:r>
      <w:r w:rsidR="00100F08">
        <w:rPr>
          <w:rFonts w:ascii="Trebuchet MS" w:hAnsi="Trebuchet MS"/>
          <w:bCs/>
          <w:i/>
          <w:iCs/>
          <w:sz w:val="28"/>
          <w:szCs w:val="28"/>
        </w:rPr>
        <w:t xml:space="preserve"> kanadische Provinz bietet in der kalten Jahreszeit so viele unterhaltsame Aktivitäten, dass die Temperatur zur Nebensache wird</w:t>
      </w:r>
    </w:p>
    <w:p w14:paraId="0FC9166C" w14:textId="306DD566" w:rsidR="00990950" w:rsidRDefault="00990950" w:rsidP="00990950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14:paraId="00A06B52" w14:textId="781F6C7A" w:rsidR="00990950" w:rsidRDefault="00C01562" w:rsidP="00990950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</w:rPr>
        <w:drawing>
          <wp:inline distT="0" distB="0" distL="0" distR="0" wp14:anchorId="68917995" wp14:editId="7CAD3B00">
            <wp:extent cx="4998720" cy="3332480"/>
            <wp:effectExtent l="0" t="0" r="0" b="1270"/>
            <wp:docPr id="3" name="Grafik 3" descr="Ein Bild, das Himmel, draußen, Wasser, Wasserfahr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immel, draußen, Wasser, Wasserfahrzeu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9D943" w14:textId="0859CD86" w:rsidR="00990950" w:rsidRPr="00990950" w:rsidRDefault="00C01562" w:rsidP="00990950">
      <w:pPr>
        <w:spacing w:after="0"/>
        <w:jc w:val="center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>Halifax Waterfront</w:t>
      </w:r>
      <w:r w:rsidR="00990950">
        <w:rPr>
          <w:rFonts w:ascii="Trebuchet MS" w:hAnsi="Trebuchet MS"/>
          <w:b/>
          <w:sz w:val="16"/>
          <w:szCs w:val="16"/>
        </w:rPr>
        <w:t xml:space="preserve"> - </w:t>
      </w:r>
      <w:r w:rsidR="00990950" w:rsidRPr="00990950">
        <w:rPr>
          <w:rFonts w:ascii="Trebuchet MS" w:hAnsi="Trebuchet MS"/>
          <w:b/>
          <w:sz w:val="16"/>
          <w:szCs w:val="16"/>
        </w:rPr>
        <w:t xml:space="preserve">Credit: Tourism Nova Scotia / Photographer: </w:t>
      </w:r>
      <w:r>
        <w:rPr>
          <w:rFonts w:ascii="Trebuchet MS" w:hAnsi="Trebuchet MS"/>
          <w:b/>
          <w:sz w:val="16"/>
          <w:szCs w:val="16"/>
        </w:rPr>
        <w:t>@daveyandsky</w:t>
      </w:r>
    </w:p>
    <w:p w14:paraId="03C58553" w14:textId="77777777" w:rsidR="00990950" w:rsidRPr="00990950" w:rsidRDefault="00990950" w:rsidP="00990950">
      <w:pPr>
        <w:spacing w:after="0"/>
        <w:jc w:val="center"/>
        <w:rPr>
          <w:rFonts w:ascii="Trebuchet MS" w:hAnsi="Trebuchet MS"/>
          <w:b/>
          <w:sz w:val="18"/>
          <w:szCs w:val="18"/>
        </w:rPr>
      </w:pPr>
    </w:p>
    <w:p w14:paraId="6D0EB897" w14:textId="22C5BCB2" w:rsidR="00213F5D" w:rsidRPr="00213F5D" w:rsidRDefault="00F373BE" w:rsidP="00213F5D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</w:rPr>
        <w:t>Düsseldorf</w:t>
      </w:r>
      <w:r w:rsidR="000F73E9">
        <w:rPr>
          <w:rFonts w:ascii="Trebuchet MS" w:eastAsia="Times New Roman" w:hAnsi="Trebuchet MS"/>
          <w:b/>
        </w:rPr>
        <w:t>,</w:t>
      </w:r>
      <w:r w:rsidR="00213F5D">
        <w:rPr>
          <w:rFonts w:ascii="Trebuchet MS" w:eastAsia="Times New Roman" w:hAnsi="Trebuchet MS"/>
          <w:b/>
        </w:rPr>
        <w:t xml:space="preserve"> </w:t>
      </w:r>
      <w:r w:rsidR="00143AF7">
        <w:rPr>
          <w:rFonts w:ascii="Trebuchet MS" w:eastAsia="Times New Roman" w:hAnsi="Trebuchet MS"/>
          <w:b/>
        </w:rPr>
        <w:t>24</w:t>
      </w:r>
      <w:r w:rsidR="003907A3">
        <w:rPr>
          <w:rFonts w:ascii="Trebuchet MS" w:eastAsia="Times New Roman" w:hAnsi="Trebuchet MS"/>
          <w:b/>
        </w:rPr>
        <w:t xml:space="preserve">. </w:t>
      </w:r>
      <w:r w:rsidR="00143AF7">
        <w:rPr>
          <w:rFonts w:ascii="Trebuchet MS" w:eastAsia="Times New Roman" w:hAnsi="Trebuchet MS"/>
          <w:b/>
        </w:rPr>
        <w:t>November</w:t>
      </w:r>
      <w:r w:rsidR="00244D59">
        <w:rPr>
          <w:rFonts w:ascii="Trebuchet MS" w:eastAsia="Times New Roman" w:hAnsi="Trebuchet MS"/>
          <w:b/>
        </w:rPr>
        <w:t xml:space="preserve"> </w:t>
      </w:r>
      <w:r w:rsidR="003907A3">
        <w:rPr>
          <w:rFonts w:ascii="Trebuchet MS" w:eastAsia="Times New Roman" w:hAnsi="Trebuchet MS"/>
          <w:b/>
        </w:rPr>
        <w:t>202</w:t>
      </w:r>
      <w:r w:rsidR="002D605F">
        <w:rPr>
          <w:rFonts w:ascii="Trebuchet MS" w:eastAsia="Times New Roman" w:hAnsi="Trebuchet MS"/>
          <w:b/>
        </w:rPr>
        <w:t>1</w:t>
      </w:r>
      <w:r w:rsidR="00201ADA" w:rsidRPr="00601C70">
        <w:rPr>
          <w:rFonts w:ascii="Trebuchet MS" w:eastAsia="Times New Roman" w:hAnsi="Trebuchet MS"/>
          <w:b/>
        </w:rPr>
        <w:t>.</w:t>
      </w:r>
      <w:r w:rsidR="00213F5D">
        <w:rPr>
          <w:rFonts w:ascii="Trebuchet MS" w:eastAsia="Times New Roman" w:hAnsi="Trebuchet MS"/>
          <w:b/>
        </w:rPr>
        <w:t xml:space="preserve"> </w:t>
      </w:r>
      <w:r w:rsidR="00EB085D">
        <w:rPr>
          <w:rFonts w:ascii="Trebuchet MS" w:eastAsia="Times New Roman" w:hAnsi="Trebuchet MS"/>
          <w:bCs/>
        </w:rPr>
        <w:t xml:space="preserve">Nova Scotia erlebt durch </w:t>
      </w:r>
      <w:r w:rsidR="00A15D86">
        <w:rPr>
          <w:rFonts w:ascii="Trebuchet MS" w:eastAsia="Times New Roman" w:hAnsi="Trebuchet MS"/>
          <w:bCs/>
        </w:rPr>
        <w:t>seine</w:t>
      </w:r>
      <w:r w:rsidR="00EB085D">
        <w:rPr>
          <w:rFonts w:ascii="Trebuchet MS" w:eastAsia="Times New Roman" w:hAnsi="Trebuchet MS"/>
          <w:bCs/>
        </w:rPr>
        <w:t xml:space="preserve"> </w:t>
      </w:r>
      <w:r w:rsidR="007B1BDD">
        <w:rPr>
          <w:rFonts w:ascii="Trebuchet MS" w:eastAsia="Times New Roman" w:hAnsi="Trebuchet MS"/>
          <w:bCs/>
        </w:rPr>
        <w:t xml:space="preserve">geographische </w:t>
      </w:r>
      <w:r w:rsidR="00EB085D">
        <w:rPr>
          <w:rFonts w:ascii="Trebuchet MS" w:eastAsia="Times New Roman" w:hAnsi="Trebuchet MS"/>
          <w:bCs/>
        </w:rPr>
        <w:t xml:space="preserve">Nähe zum Golfstrom verhältnismäßig milde Winter, wodurch </w:t>
      </w:r>
      <w:r w:rsidR="00A15D86">
        <w:rPr>
          <w:rFonts w:ascii="Trebuchet MS" w:eastAsia="Times New Roman" w:hAnsi="Trebuchet MS"/>
          <w:bCs/>
        </w:rPr>
        <w:t>in der kanadischen Provinz nicht viele Dinge</w:t>
      </w:r>
      <w:r w:rsidR="00EB085D">
        <w:rPr>
          <w:rFonts w:ascii="Trebuchet MS" w:eastAsia="Times New Roman" w:hAnsi="Trebuchet MS"/>
          <w:bCs/>
        </w:rPr>
        <w:t xml:space="preserve"> „auf Eis gelegt“ werden – das gilt in diesem Zusammenhang auch für </w:t>
      </w:r>
      <w:r w:rsidR="00213F5D">
        <w:rPr>
          <w:rFonts w:ascii="Trebuchet MS" w:eastAsia="Times New Roman" w:hAnsi="Trebuchet MS"/>
          <w:bCs/>
        </w:rPr>
        <w:t xml:space="preserve">die </w:t>
      </w:r>
      <w:r w:rsidR="007B1BDD">
        <w:rPr>
          <w:rFonts w:ascii="Trebuchet MS" w:eastAsia="Times New Roman" w:hAnsi="Trebuchet MS"/>
          <w:bCs/>
        </w:rPr>
        <w:t>zahllosen</w:t>
      </w:r>
      <w:r w:rsidR="00EB085D">
        <w:rPr>
          <w:rFonts w:ascii="Trebuchet MS" w:eastAsia="Times New Roman" w:hAnsi="Trebuchet MS"/>
          <w:bCs/>
        </w:rPr>
        <w:t xml:space="preserve"> </w:t>
      </w:r>
      <w:r w:rsidR="00213F5D">
        <w:rPr>
          <w:rFonts w:ascii="Trebuchet MS" w:eastAsia="Times New Roman" w:hAnsi="Trebuchet MS"/>
          <w:bCs/>
        </w:rPr>
        <w:t xml:space="preserve">Möglichkeiten, </w:t>
      </w:r>
      <w:r w:rsidR="007B1BDD">
        <w:rPr>
          <w:rFonts w:ascii="Trebuchet MS" w:eastAsia="Times New Roman" w:hAnsi="Trebuchet MS"/>
          <w:bCs/>
        </w:rPr>
        <w:t xml:space="preserve">sich </w:t>
      </w:r>
      <w:r w:rsidR="00213F5D">
        <w:rPr>
          <w:rFonts w:ascii="Trebuchet MS" w:eastAsia="Times New Roman" w:hAnsi="Trebuchet MS"/>
          <w:bCs/>
        </w:rPr>
        <w:t>draußen oder drinnen zu vergnügen</w:t>
      </w:r>
      <w:r w:rsidR="007B1BDD">
        <w:rPr>
          <w:rFonts w:ascii="Trebuchet MS" w:eastAsia="Times New Roman" w:hAnsi="Trebuchet MS"/>
          <w:bCs/>
        </w:rPr>
        <w:t>.</w:t>
      </w:r>
      <w:r w:rsidR="006E0743" w:rsidRPr="006E0743">
        <w:t xml:space="preserve"> </w:t>
      </w:r>
      <w:r w:rsidR="006E0743" w:rsidRPr="006E0743">
        <w:rPr>
          <w:rFonts w:ascii="Trebuchet MS" w:eastAsia="Times New Roman" w:hAnsi="Trebuchet MS"/>
          <w:bCs/>
        </w:rPr>
        <w:t>In der ostkanadischen Natur gibt es jede Menge Winterspaß zu entdecken</w:t>
      </w:r>
      <w:r w:rsidR="00B17642">
        <w:rPr>
          <w:rFonts w:ascii="Trebuchet MS" w:eastAsia="Times New Roman" w:hAnsi="Trebuchet MS"/>
          <w:bCs/>
        </w:rPr>
        <w:t xml:space="preserve">: </w:t>
      </w:r>
      <w:r w:rsidR="00213F5D" w:rsidRPr="00213F5D">
        <w:rPr>
          <w:rFonts w:ascii="Trebuchet MS" w:eastAsia="Times New Roman" w:hAnsi="Trebuchet MS"/>
        </w:rPr>
        <w:t>vom Schlittschuhlaufen und Schneeschuhwandern</w:t>
      </w:r>
      <w:r w:rsidR="004B17CF">
        <w:rPr>
          <w:rFonts w:ascii="Trebuchet MS" w:eastAsia="Times New Roman" w:hAnsi="Trebuchet MS"/>
        </w:rPr>
        <w:t xml:space="preserve"> über winterliche </w:t>
      </w:r>
      <w:r w:rsidR="0071233A">
        <w:rPr>
          <w:rFonts w:ascii="Trebuchet MS" w:eastAsia="Times New Roman" w:hAnsi="Trebuchet MS"/>
        </w:rPr>
        <w:t>Kajak</w:t>
      </w:r>
      <w:r w:rsidR="004B17CF">
        <w:rPr>
          <w:rFonts w:ascii="Trebuchet MS" w:eastAsia="Times New Roman" w:hAnsi="Trebuchet MS"/>
        </w:rPr>
        <w:t>touren</w:t>
      </w:r>
      <w:r w:rsidR="00213F5D" w:rsidRPr="00213F5D">
        <w:rPr>
          <w:rFonts w:ascii="Trebuchet MS" w:eastAsia="Times New Roman" w:hAnsi="Trebuchet MS"/>
        </w:rPr>
        <w:t xml:space="preserve"> bis hin zum Skifahren am Hang und Langlauf.</w:t>
      </w:r>
    </w:p>
    <w:p w14:paraId="68CC6C65" w14:textId="77777777" w:rsidR="00213F5D" w:rsidRPr="00213F5D" w:rsidRDefault="00213F5D" w:rsidP="00213F5D">
      <w:pPr>
        <w:spacing w:after="0"/>
        <w:jc w:val="both"/>
        <w:rPr>
          <w:rFonts w:ascii="Trebuchet MS" w:eastAsia="Times New Roman" w:hAnsi="Trebuchet MS"/>
        </w:rPr>
      </w:pPr>
    </w:p>
    <w:p w14:paraId="647A84DE" w14:textId="6215DCDE" w:rsidR="00213F5D" w:rsidRPr="00213F5D" w:rsidRDefault="0089549F" w:rsidP="00213F5D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Wandern kann man auch in der Provinzhauptstadt Halifax – allerdings in etwas urbanerer Form. </w:t>
      </w:r>
      <w:r w:rsidR="00213F5D" w:rsidRPr="00213F5D">
        <w:rPr>
          <w:rFonts w:ascii="Trebuchet MS" w:eastAsia="Times New Roman" w:hAnsi="Trebuchet MS"/>
        </w:rPr>
        <w:t xml:space="preserve">Es gibt viele Geschäfte zu erkunden, und auch die </w:t>
      </w:r>
      <w:r>
        <w:rPr>
          <w:rFonts w:ascii="Trebuchet MS" w:eastAsia="Times New Roman" w:hAnsi="Trebuchet MS"/>
        </w:rPr>
        <w:t xml:space="preserve">innerstädtische </w:t>
      </w:r>
      <w:r w:rsidR="00213F5D" w:rsidRPr="00213F5D">
        <w:rPr>
          <w:rFonts w:ascii="Trebuchet MS" w:eastAsia="Times New Roman" w:hAnsi="Trebuchet MS"/>
        </w:rPr>
        <w:t xml:space="preserve">Natur kommt nicht zu kurz, wie zum Beispiel die wunderschönen </w:t>
      </w:r>
      <w:hyperlink r:id="rId9" w:history="1">
        <w:r w:rsidR="00213F5D" w:rsidRPr="00543983">
          <w:rPr>
            <w:rStyle w:val="Hyperlink"/>
            <w:rFonts w:ascii="Trebuchet MS" w:eastAsia="Times New Roman" w:hAnsi="Trebuchet MS"/>
          </w:rPr>
          <w:t>Halifax Public Gardens</w:t>
        </w:r>
      </w:hyperlink>
      <w:r w:rsidR="00213F5D" w:rsidRPr="00213F5D">
        <w:rPr>
          <w:rFonts w:ascii="Trebuchet MS" w:eastAsia="Times New Roman" w:hAnsi="Trebuchet MS"/>
        </w:rPr>
        <w:t xml:space="preserve">, die im Schein der Wintersonne besonders friedlich und ruhig wirken. </w:t>
      </w:r>
      <w:r w:rsidR="00FA0B72">
        <w:rPr>
          <w:rFonts w:ascii="Trebuchet MS" w:eastAsia="Times New Roman" w:hAnsi="Trebuchet MS"/>
        </w:rPr>
        <w:t>Freunde des Wintersports</w:t>
      </w:r>
      <w:r>
        <w:rPr>
          <w:rFonts w:ascii="Trebuchet MS" w:eastAsia="Times New Roman" w:hAnsi="Trebuchet MS"/>
        </w:rPr>
        <w:t xml:space="preserve"> können sich aber auch ein Paar Schlittschuhe schnappen und </w:t>
      </w:r>
      <w:r w:rsidR="00213F5D" w:rsidRPr="00213F5D">
        <w:rPr>
          <w:rFonts w:ascii="Trebuchet MS" w:eastAsia="Times New Roman" w:hAnsi="Trebuchet MS"/>
        </w:rPr>
        <w:t xml:space="preserve">sich auf den Weg zum </w:t>
      </w:r>
      <w:hyperlink r:id="rId10" w:history="1">
        <w:r w:rsidR="00213F5D" w:rsidRPr="00543983">
          <w:rPr>
            <w:rStyle w:val="Hyperlink"/>
            <w:rFonts w:ascii="Trebuchet MS" w:eastAsia="Times New Roman" w:hAnsi="Trebuchet MS"/>
          </w:rPr>
          <w:t>Emera Oval</w:t>
        </w:r>
      </w:hyperlink>
      <w:r>
        <w:rPr>
          <w:rFonts w:ascii="Trebuchet MS" w:eastAsia="Times New Roman" w:hAnsi="Trebuchet MS"/>
        </w:rPr>
        <w:t xml:space="preserve"> machen</w:t>
      </w:r>
      <w:r w:rsidR="00213F5D" w:rsidRPr="00213F5D">
        <w:rPr>
          <w:rFonts w:ascii="Trebuchet MS" w:eastAsia="Times New Roman" w:hAnsi="Trebuchet MS"/>
        </w:rPr>
        <w:t xml:space="preserve"> - einer Freiluft-Eislauffläche, die so groß ist wie drei</w:t>
      </w:r>
      <w:r w:rsidR="00F14D36">
        <w:rPr>
          <w:rFonts w:ascii="Trebuchet MS" w:eastAsia="Times New Roman" w:hAnsi="Trebuchet MS"/>
        </w:rPr>
        <w:t xml:space="preserve"> professionelle </w:t>
      </w:r>
      <w:r w:rsidR="00213F5D" w:rsidRPr="00213F5D">
        <w:rPr>
          <w:rFonts w:ascii="Trebuchet MS" w:eastAsia="Times New Roman" w:hAnsi="Trebuchet MS"/>
        </w:rPr>
        <w:t xml:space="preserve">Eishockeyplätze. </w:t>
      </w:r>
      <w:r>
        <w:rPr>
          <w:rFonts w:ascii="Trebuchet MS" w:eastAsia="Times New Roman" w:hAnsi="Trebuchet MS"/>
        </w:rPr>
        <w:t>Hierbei handelt es sich um</w:t>
      </w:r>
      <w:r w:rsidR="00213F5D" w:rsidRPr="00213F5D">
        <w:rPr>
          <w:rFonts w:ascii="Trebuchet MS" w:eastAsia="Times New Roman" w:hAnsi="Trebuchet MS"/>
        </w:rPr>
        <w:t xml:space="preserve"> die größte künstlich gekühlte </w:t>
      </w:r>
      <w:r>
        <w:rPr>
          <w:rFonts w:ascii="Trebuchet MS" w:eastAsia="Times New Roman" w:hAnsi="Trebuchet MS"/>
        </w:rPr>
        <w:t>Outdoor-</w:t>
      </w:r>
      <w:r w:rsidR="00213F5D" w:rsidRPr="00213F5D">
        <w:rPr>
          <w:rFonts w:ascii="Trebuchet MS" w:eastAsia="Times New Roman" w:hAnsi="Trebuchet MS"/>
        </w:rPr>
        <w:t>Eisfläche in Ostkanada.</w:t>
      </w:r>
      <w:r w:rsidR="00784027">
        <w:rPr>
          <w:rFonts w:ascii="Trebuchet MS" w:eastAsia="Times New Roman" w:hAnsi="Trebuchet MS"/>
        </w:rPr>
        <w:t xml:space="preserve"> </w:t>
      </w:r>
      <w:r w:rsidR="00FA0B72">
        <w:rPr>
          <w:rFonts w:ascii="Trebuchet MS" w:eastAsia="Times New Roman" w:hAnsi="Trebuchet MS"/>
        </w:rPr>
        <w:t xml:space="preserve">Darüber hinaus </w:t>
      </w:r>
      <w:r w:rsidR="00213F5D" w:rsidRPr="00213F5D">
        <w:rPr>
          <w:rFonts w:ascii="Trebuchet MS" w:eastAsia="Times New Roman" w:hAnsi="Trebuchet MS"/>
        </w:rPr>
        <w:t>können</w:t>
      </w:r>
      <w:r w:rsidR="00FA0B72">
        <w:rPr>
          <w:rFonts w:ascii="Trebuchet MS" w:eastAsia="Times New Roman" w:hAnsi="Trebuchet MS"/>
        </w:rPr>
        <w:t xml:space="preserve"> Wintergäste</w:t>
      </w:r>
      <w:r w:rsidR="00213F5D" w:rsidRPr="00213F5D">
        <w:rPr>
          <w:rFonts w:ascii="Trebuchet MS" w:eastAsia="Times New Roman" w:hAnsi="Trebuchet MS"/>
        </w:rPr>
        <w:t xml:space="preserve"> auch durch den </w:t>
      </w:r>
      <w:hyperlink r:id="rId11" w:history="1">
        <w:r w:rsidR="00213F5D" w:rsidRPr="00784027">
          <w:rPr>
            <w:rStyle w:val="Hyperlink"/>
            <w:rFonts w:ascii="Trebuchet MS" w:eastAsia="Times New Roman" w:hAnsi="Trebuchet MS"/>
          </w:rPr>
          <w:t>Point Pleasant Park</w:t>
        </w:r>
      </w:hyperlink>
      <w:r w:rsidR="00213F5D" w:rsidRPr="00213F5D">
        <w:rPr>
          <w:rFonts w:ascii="Trebuchet MS" w:eastAsia="Times New Roman" w:hAnsi="Trebuchet MS"/>
        </w:rPr>
        <w:t xml:space="preserve">, den Halifax Common oder auf den Wegen des </w:t>
      </w:r>
      <w:hyperlink r:id="rId12" w:history="1">
        <w:r w:rsidR="00213F5D" w:rsidRPr="00784027">
          <w:rPr>
            <w:rStyle w:val="Hyperlink"/>
            <w:rFonts w:ascii="Trebuchet MS" w:eastAsia="Times New Roman" w:hAnsi="Trebuchet MS"/>
          </w:rPr>
          <w:t>Shubie Park</w:t>
        </w:r>
      </w:hyperlink>
      <w:r w:rsidR="00213F5D" w:rsidRPr="00213F5D">
        <w:rPr>
          <w:rFonts w:ascii="Trebuchet MS" w:eastAsia="Times New Roman" w:hAnsi="Trebuchet MS"/>
        </w:rPr>
        <w:t xml:space="preserve"> Kanals wandern.  </w:t>
      </w:r>
    </w:p>
    <w:p w14:paraId="4B483268" w14:textId="77777777" w:rsidR="00213F5D" w:rsidRPr="00213F5D" w:rsidRDefault="00213F5D" w:rsidP="00213F5D">
      <w:pPr>
        <w:spacing w:after="0"/>
        <w:rPr>
          <w:rFonts w:ascii="Trebuchet MS" w:eastAsia="Times New Roman" w:hAnsi="Trebuchet MS"/>
        </w:rPr>
      </w:pPr>
    </w:p>
    <w:p w14:paraId="64808F70" w14:textId="56A0FD7C" w:rsidR="00213F5D" w:rsidRPr="00213F5D" w:rsidRDefault="00ED09F1" w:rsidP="00213F5D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Naturfreunde, die das </w:t>
      </w:r>
      <w:r w:rsidR="00F22FAF">
        <w:rPr>
          <w:rFonts w:ascii="Trebuchet MS" w:eastAsia="Times New Roman" w:hAnsi="Trebuchet MS"/>
        </w:rPr>
        <w:t>Winterw</w:t>
      </w:r>
      <w:r>
        <w:rPr>
          <w:rFonts w:ascii="Trebuchet MS" w:eastAsia="Times New Roman" w:hAnsi="Trebuchet MS"/>
        </w:rPr>
        <w:t>etter nicht davon abhält</w:t>
      </w:r>
      <w:r w:rsidR="00213F5D" w:rsidRPr="00213F5D">
        <w:rPr>
          <w:rFonts w:ascii="Trebuchet MS" w:eastAsia="Times New Roman" w:hAnsi="Trebuchet MS"/>
        </w:rPr>
        <w:t xml:space="preserve">, den Ozean zu bewundern, </w:t>
      </w:r>
      <w:r>
        <w:rPr>
          <w:rFonts w:ascii="Trebuchet MS" w:eastAsia="Times New Roman" w:hAnsi="Trebuchet MS"/>
        </w:rPr>
        <w:t xml:space="preserve">könnten vielleicht auch einen Schritt weiter gehen und auf diesem paddeln. </w:t>
      </w:r>
      <w:r w:rsidR="00213F5D" w:rsidRPr="00213F5D">
        <w:rPr>
          <w:rFonts w:ascii="Trebuchet MS" w:eastAsia="Times New Roman" w:hAnsi="Trebuchet MS"/>
        </w:rPr>
        <w:t xml:space="preserve">Der Winter eignet sich genauso gut zum Kajakfahren wie der Sommer, man muss </w:t>
      </w:r>
      <w:r w:rsidR="0071233A">
        <w:rPr>
          <w:rFonts w:ascii="Trebuchet MS" w:eastAsia="Times New Roman" w:hAnsi="Trebuchet MS"/>
        </w:rPr>
        <w:t xml:space="preserve">nur ein bisschen mehr Vorbereitungen treffen. </w:t>
      </w:r>
      <w:hyperlink r:id="rId13" w:history="1">
        <w:r w:rsidR="00213F5D" w:rsidRPr="00E67459">
          <w:rPr>
            <w:rStyle w:val="Hyperlink"/>
            <w:rFonts w:ascii="Trebuchet MS" w:eastAsia="Times New Roman" w:hAnsi="Trebuchet MS"/>
          </w:rPr>
          <w:t>Cape LaHave Adventures</w:t>
        </w:r>
      </w:hyperlink>
      <w:r w:rsidR="00213F5D" w:rsidRPr="00213F5D">
        <w:rPr>
          <w:rFonts w:ascii="Trebuchet MS" w:eastAsia="Times New Roman" w:hAnsi="Trebuchet MS"/>
        </w:rPr>
        <w:t xml:space="preserve"> bietet ein Winter-Kajak- und </w:t>
      </w:r>
      <w:r w:rsidR="00213F5D" w:rsidRPr="00213F5D">
        <w:rPr>
          <w:rFonts w:ascii="Trebuchet MS" w:eastAsia="Times New Roman" w:hAnsi="Trebuchet MS"/>
        </w:rPr>
        <w:lastRenderedPageBreak/>
        <w:t>Saunaerlebnis auf einer privaten LaHave-Insel an der Südküste, nur eine kurze Fahrt von der</w:t>
      </w:r>
      <w:r w:rsidR="002C3DD0">
        <w:rPr>
          <w:rFonts w:ascii="Trebuchet MS" w:eastAsia="Times New Roman" w:hAnsi="Trebuchet MS"/>
        </w:rPr>
        <w:t xml:space="preserve"> </w:t>
      </w:r>
      <w:hyperlink r:id="rId14" w:history="1">
        <w:r w:rsidR="002C3DD0" w:rsidRPr="00F47E11">
          <w:rPr>
            <w:rStyle w:val="Hyperlink"/>
            <w:rFonts w:ascii="Trebuchet MS" w:eastAsia="Times New Roman" w:hAnsi="Trebuchet MS"/>
          </w:rPr>
          <w:t>Town of Lunenburg</w:t>
        </w:r>
      </w:hyperlink>
      <w:r w:rsidR="002C3DD0">
        <w:rPr>
          <w:rFonts w:ascii="Trebuchet MS" w:eastAsia="Times New Roman" w:hAnsi="Trebuchet MS"/>
        </w:rPr>
        <w:t>, einer</w:t>
      </w:r>
      <w:r w:rsidR="00213F5D" w:rsidRPr="00213F5D">
        <w:rPr>
          <w:rFonts w:ascii="Trebuchet MS" w:eastAsia="Times New Roman" w:hAnsi="Trebuchet MS"/>
        </w:rPr>
        <w:t xml:space="preserve"> UNESCO-</w:t>
      </w:r>
      <w:r w:rsidR="0071233A">
        <w:rPr>
          <w:rFonts w:ascii="Trebuchet MS" w:eastAsia="Times New Roman" w:hAnsi="Trebuchet MS"/>
        </w:rPr>
        <w:t>Weltkulturerbe-</w:t>
      </w:r>
      <w:r w:rsidR="00213F5D" w:rsidRPr="00213F5D">
        <w:rPr>
          <w:rFonts w:ascii="Trebuchet MS" w:eastAsia="Times New Roman" w:hAnsi="Trebuchet MS"/>
        </w:rPr>
        <w:t>St</w:t>
      </w:r>
      <w:r w:rsidR="002C3DD0">
        <w:rPr>
          <w:rFonts w:ascii="Trebuchet MS" w:eastAsia="Times New Roman" w:hAnsi="Trebuchet MS"/>
        </w:rPr>
        <w:t>ätte</w:t>
      </w:r>
      <w:r w:rsidR="00483EB8">
        <w:rPr>
          <w:rFonts w:ascii="Trebuchet MS" w:eastAsia="Times New Roman" w:hAnsi="Trebuchet MS"/>
        </w:rPr>
        <w:t>,</w:t>
      </w:r>
      <w:r w:rsidR="002C3DD0">
        <w:rPr>
          <w:rFonts w:ascii="Trebuchet MS" w:eastAsia="Times New Roman" w:hAnsi="Trebuchet MS"/>
        </w:rPr>
        <w:t xml:space="preserve"> entfernt</w:t>
      </w:r>
      <w:r w:rsidR="00213F5D" w:rsidRPr="00213F5D">
        <w:rPr>
          <w:rFonts w:ascii="Trebuchet MS" w:eastAsia="Times New Roman" w:hAnsi="Trebuchet MS"/>
        </w:rPr>
        <w:t>.</w:t>
      </w:r>
      <w:r w:rsidR="005D1A77">
        <w:rPr>
          <w:rFonts w:ascii="Trebuchet MS" w:eastAsia="Times New Roman" w:hAnsi="Trebuchet MS"/>
        </w:rPr>
        <w:t xml:space="preserve"> </w:t>
      </w:r>
      <w:r w:rsidR="00213F5D" w:rsidRPr="00213F5D">
        <w:rPr>
          <w:rFonts w:ascii="Trebuchet MS" w:eastAsia="Times New Roman" w:hAnsi="Trebuchet MS"/>
        </w:rPr>
        <w:t xml:space="preserve">In der Sauna wird Wasser auf heiße Steine gegossen, wodurch ein angenehmer Dampf entsteht, </w:t>
      </w:r>
      <w:r w:rsidR="005D1A77">
        <w:rPr>
          <w:rFonts w:ascii="Trebuchet MS" w:eastAsia="Times New Roman" w:hAnsi="Trebuchet MS"/>
        </w:rPr>
        <w:t>der in Kombination mit den</w:t>
      </w:r>
      <w:r w:rsidR="00213F5D" w:rsidRPr="00213F5D">
        <w:rPr>
          <w:rFonts w:ascii="Trebuchet MS" w:eastAsia="Times New Roman" w:hAnsi="Trebuchet MS"/>
        </w:rPr>
        <w:t xml:space="preserve"> ätherischen Öle</w:t>
      </w:r>
      <w:r w:rsidR="005D1A77">
        <w:rPr>
          <w:rFonts w:ascii="Trebuchet MS" w:eastAsia="Times New Roman" w:hAnsi="Trebuchet MS"/>
        </w:rPr>
        <w:t>n</w:t>
      </w:r>
      <w:r w:rsidR="00213F5D" w:rsidRPr="00213F5D">
        <w:rPr>
          <w:rFonts w:ascii="Trebuchet MS" w:eastAsia="Times New Roman" w:hAnsi="Trebuchet MS"/>
        </w:rPr>
        <w:t xml:space="preserve"> für ein wahres Sinneserlebnis</w:t>
      </w:r>
      <w:r w:rsidR="005D1A77">
        <w:rPr>
          <w:rFonts w:ascii="Trebuchet MS" w:eastAsia="Times New Roman" w:hAnsi="Trebuchet MS"/>
        </w:rPr>
        <w:t xml:space="preserve"> sorgt</w:t>
      </w:r>
      <w:r w:rsidR="00213F5D" w:rsidRPr="00213F5D">
        <w:rPr>
          <w:rFonts w:ascii="Trebuchet MS" w:eastAsia="Times New Roman" w:hAnsi="Trebuchet MS"/>
        </w:rPr>
        <w:t xml:space="preserve">. </w:t>
      </w:r>
      <w:r w:rsidR="0027052A">
        <w:rPr>
          <w:rFonts w:ascii="Trebuchet MS" w:eastAsia="Times New Roman" w:hAnsi="Trebuchet MS"/>
        </w:rPr>
        <w:t xml:space="preserve">Besucher, die </w:t>
      </w:r>
      <w:r w:rsidR="00213F5D" w:rsidRPr="00213F5D">
        <w:rPr>
          <w:rFonts w:ascii="Trebuchet MS" w:eastAsia="Times New Roman" w:hAnsi="Trebuchet MS"/>
        </w:rPr>
        <w:t xml:space="preserve">noch mehr Entspannung brauchen, fahren </w:t>
      </w:r>
      <w:r w:rsidR="0027052A">
        <w:rPr>
          <w:rFonts w:ascii="Trebuchet MS" w:eastAsia="Times New Roman" w:hAnsi="Trebuchet MS"/>
        </w:rPr>
        <w:t>am besten</w:t>
      </w:r>
      <w:r w:rsidR="00213F5D" w:rsidRPr="00213F5D">
        <w:rPr>
          <w:rFonts w:ascii="Trebuchet MS" w:eastAsia="Times New Roman" w:hAnsi="Trebuchet MS"/>
        </w:rPr>
        <w:t xml:space="preserve"> zum </w:t>
      </w:r>
      <w:hyperlink r:id="rId15" w:history="1">
        <w:r w:rsidR="00213F5D" w:rsidRPr="00E67459">
          <w:rPr>
            <w:rStyle w:val="Hyperlink"/>
            <w:rFonts w:ascii="Trebuchet MS" w:eastAsia="Times New Roman" w:hAnsi="Trebuchet MS"/>
          </w:rPr>
          <w:t>SENSEA Nordic Spa</w:t>
        </w:r>
      </w:hyperlink>
      <w:r w:rsidR="00213F5D" w:rsidRPr="00213F5D">
        <w:rPr>
          <w:rFonts w:ascii="Trebuchet MS" w:eastAsia="Times New Roman" w:hAnsi="Trebuchet MS"/>
        </w:rPr>
        <w:t xml:space="preserve"> in Chester,</w:t>
      </w:r>
      <w:r w:rsidR="005D1A77">
        <w:rPr>
          <w:rFonts w:ascii="Trebuchet MS" w:eastAsia="Times New Roman" w:hAnsi="Trebuchet MS"/>
        </w:rPr>
        <w:t xml:space="preserve"> </w:t>
      </w:r>
      <w:r w:rsidR="00213F5D" w:rsidRPr="00213F5D">
        <w:rPr>
          <w:rFonts w:ascii="Trebuchet MS" w:eastAsia="Times New Roman" w:hAnsi="Trebuchet MS"/>
        </w:rPr>
        <w:t xml:space="preserve">dem ersten seiner Art in der Provinz. Der </w:t>
      </w:r>
      <w:r w:rsidR="00A13338">
        <w:rPr>
          <w:rFonts w:ascii="Trebuchet MS" w:eastAsia="Times New Roman" w:hAnsi="Trebuchet MS"/>
        </w:rPr>
        <w:t>Ablauf in diesem Nordic Spa</w:t>
      </w:r>
      <w:r w:rsidR="00213F5D" w:rsidRPr="00213F5D">
        <w:rPr>
          <w:rFonts w:ascii="Trebuchet MS" w:eastAsia="Times New Roman" w:hAnsi="Trebuchet MS"/>
        </w:rPr>
        <w:t xml:space="preserve"> besteht aus drei Schritten: Aufwärmen des Körpers, Abkühlen für einen Temperaturkontrast und anschließend Entspannen. Alles im SENSEA ist selbsterklärend, und die Betreiber machen es </w:t>
      </w:r>
      <w:r w:rsidR="00A13338">
        <w:rPr>
          <w:rFonts w:ascii="Trebuchet MS" w:eastAsia="Times New Roman" w:hAnsi="Trebuchet MS"/>
        </w:rPr>
        <w:t>ihren Gästen</w:t>
      </w:r>
      <w:r w:rsidR="00213F5D" w:rsidRPr="00213F5D">
        <w:rPr>
          <w:rFonts w:ascii="Trebuchet MS" w:eastAsia="Times New Roman" w:hAnsi="Trebuchet MS"/>
        </w:rPr>
        <w:t xml:space="preserve"> leicht, verschiedene Möglichkeiten der Entspannung in der Natur zu entdecken.</w:t>
      </w:r>
    </w:p>
    <w:p w14:paraId="19AECBEB" w14:textId="77777777" w:rsidR="00100F08" w:rsidRDefault="00100F08" w:rsidP="00213F5D">
      <w:pPr>
        <w:spacing w:after="0"/>
        <w:rPr>
          <w:rFonts w:ascii="Trebuchet MS" w:eastAsia="Times New Roman" w:hAnsi="Trebuchet MS"/>
        </w:rPr>
      </w:pPr>
    </w:p>
    <w:p w14:paraId="310342EA" w14:textId="48AC6BC2" w:rsidR="00213F5D" w:rsidRPr="00213F5D" w:rsidRDefault="00213F5D" w:rsidP="00213F5D">
      <w:pPr>
        <w:spacing w:after="0"/>
        <w:rPr>
          <w:rFonts w:ascii="Trebuchet MS" w:eastAsia="Times New Roman" w:hAnsi="Trebuchet MS"/>
        </w:rPr>
      </w:pPr>
      <w:r w:rsidRPr="00213F5D">
        <w:rPr>
          <w:rFonts w:ascii="Trebuchet MS" w:eastAsia="Times New Roman" w:hAnsi="Trebuchet MS"/>
        </w:rPr>
        <w:t xml:space="preserve">Outdoor-Sportler können sich bei </w:t>
      </w:r>
      <w:hyperlink r:id="rId16" w:history="1">
        <w:r w:rsidRPr="009B3C65">
          <w:rPr>
            <w:rStyle w:val="Hyperlink"/>
            <w:rFonts w:ascii="Trebuchet MS" w:eastAsia="Times New Roman" w:hAnsi="Trebuchet MS"/>
          </w:rPr>
          <w:t>Sweet Ride Cycling</w:t>
        </w:r>
      </w:hyperlink>
      <w:r w:rsidRPr="00213F5D">
        <w:rPr>
          <w:rFonts w:ascii="Trebuchet MS" w:eastAsia="Times New Roman" w:hAnsi="Trebuchet MS"/>
        </w:rPr>
        <w:t xml:space="preserve"> in Mahone Bay ein Fatbike für Wintertouren ausleihen.</w:t>
      </w:r>
      <w:r w:rsidR="00A768B1">
        <w:rPr>
          <w:rFonts w:ascii="Trebuchet MS" w:eastAsia="Times New Roman" w:hAnsi="Trebuchet MS"/>
        </w:rPr>
        <w:t xml:space="preserve"> Diese Fahrräder ähneln Mountainbikes, sind aber mit ihren extradicken Reifen speziell für Untergründe wie Sand und Schnee ausgelegt.</w:t>
      </w:r>
      <w:r w:rsidRPr="00213F5D">
        <w:rPr>
          <w:rFonts w:ascii="Trebuchet MS" w:eastAsia="Times New Roman" w:hAnsi="Trebuchet MS"/>
        </w:rPr>
        <w:t xml:space="preserve"> Gruppenausflüge in Gegenden wie dem </w:t>
      </w:r>
      <w:hyperlink r:id="rId17" w:history="1">
        <w:r w:rsidRPr="008A625B">
          <w:rPr>
            <w:rStyle w:val="Hyperlink"/>
            <w:rFonts w:ascii="Trebuchet MS" w:eastAsia="Times New Roman" w:hAnsi="Trebuchet MS"/>
          </w:rPr>
          <w:t>Rum Runners Trail</w:t>
        </w:r>
      </w:hyperlink>
      <w:r w:rsidRPr="00213F5D">
        <w:rPr>
          <w:rFonts w:ascii="Trebuchet MS" w:eastAsia="Times New Roman" w:hAnsi="Trebuchet MS"/>
        </w:rPr>
        <w:t xml:space="preserve"> - die Ausfahrten beginnen jeden Samstag in aller Frühe - sind eine gute Möglichkeit, in den Wintermonaten aktiv zu werden. </w:t>
      </w:r>
    </w:p>
    <w:p w14:paraId="376C8398" w14:textId="4EE11FB0" w:rsidR="00213F5D" w:rsidRPr="00213F5D" w:rsidRDefault="00A768B1" w:rsidP="00213F5D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Fatbiking kann man aber auch hervorragend im </w:t>
      </w:r>
      <w:r w:rsidR="00213F5D" w:rsidRPr="00213F5D">
        <w:rPr>
          <w:rFonts w:ascii="Trebuchet MS" w:eastAsia="Times New Roman" w:hAnsi="Trebuchet MS"/>
        </w:rPr>
        <w:t>Truro</w:t>
      </w:r>
      <w:r w:rsidR="001A3EEF">
        <w:rPr>
          <w:rFonts w:ascii="Trebuchet MS" w:eastAsia="Times New Roman" w:hAnsi="Trebuchet MS"/>
        </w:rPr>
        <w:t>‘</w:t>
      </w:r>
      <w:r w:rsidR="00213F5D" w:rsidRPr="00213F5D">
        <w:rPr>
          <w:rFonts w:ascii="Trebuchet MS" w:eastAsia="Times New Roman" w:hAnsi="Trebuchet MS"/>
        </w:rPr>
        <w:t xml:space="preserve">s </w:t>
      </w:r>
      <w:hyperlink r:id="rId18" w:history="1">
        <w:r w:rsidR="00213F5D" w:rsidRPr="007E5F07">
          <w:rPr>
            <w:rStyle w:val="Hyperlink"/>
            <w:rFonts w:ascii="Trebuchet MS" w:eastAsia="Times New Roman" w:hAnsi="Trebuchet MS"/>
          </w:rPr>
          <w:t>Victoria Park</w:t>
        </w:r>
      </w:hyperlink>
      <w:r>
        <w:rPr>
          <w:rFonts w:ascii="Trebuchet MS" w:eastAsia="Times New Roman" w:hAnsi="Trebuchet MS"/>
        </w:rPr>
        <w:t xml:space="preserve"> betreiben -</w:t>
      </w:r>
      <w:r w:rsidR="00213F5D" w:rsidRPr="00213F5D">
        <w:rPr>
          <w:rFonts w:ascii="Trebuchet MS" w:eastAsia="Times New Roman" w:hAnsi="Trebuchet MS"/>
        </w:rPr>
        <w:t xml:space="preserve"> ein malerischer Park im Zentrum der Stadt</w:t>
      </w:r>
      <w:r>
        <w:rPr>
          <w:rFonts w:ascii="Trebuchet MS" w:eastAsia="Times New Roman" w:hAnsi="Trebuchet MS"/>
        </w:rPr>
        <w:t xml:space="preserve"> Truro an der Südseite des Salmon Rivers.</w:t>
      </w:r>
      <w:r w:rsidR="00213F5D" w:rsidRPr="00213F5D">
        <w:rPr>
          <w:rFonts w:ascii="Trebuchet MS" w:eastAsia="Times New Roman" w:hAnsi="Trebuchet MS"/>
        </w:rPr>
        <w:t xml:space="preserve"> </w:t>
      </w:r>
      <w:r>
        <w:rPr>
          <w:rFonts w:ascii="Trebuchet MS" w:eastAsia="Times New Roman" w:hAnsi="Trebuchet MS"/>
        </w:rPr>
        <w:t xml:space="preserve">Der Park </w:t>
      </w:r>
      <w:r w:rsidR="00213F5D" w:rsidRPr="00213F5D">
        <w:rPr>
          <w:rFonts w:ascii="Trebuchet MS" w:eastAsia="Times New Roman" w:hAnsi="Trebuchet MS"/>
        </w:rPr>
        <w:t xml:space="preserve">hat mit seinem bekannten Wegenetz </w:t>
      </w:r>
      <w:r>
        <w:rPr>
          <w:rFonts w:ascii="Trebuchet MS" w:eastAsia="Times New Roman" w:hAnsi="Trebuchet MS"/>
        </w:rPr>
        <w:t>eine Menge zu bieten - i</w:t>
      </w:r>
      <w:r w:rsidR="00213F5D" w:rsidRPr="00213F5D">
        <w:rPr>
          <w:rFonts w:ascii="Trebuchet MS" w:eastAsia="Times New Roman" w:hAnsi="Trebuchet MS"/>
        </w:rPr>
        <w:t xml:space="preserve">n den schneereichen Monaten werden </w:t>
      </w:r>
      <w:r>
        <w:rPr>
          <w:rFonts w:ascii="Trebuchet MS" w:eastAsia="Times New Roman" w:hAnsi="Trebuchet MS"/>
        </w:rPr>
        <w:t xml:space="preserve">jedes Jahr </w:t>
      </w:r>
      <w:r w:rsidR="00213F5D" w:rsidRPr="00213F5D">
        <w:rPr>
          <w:rFonts w:ascii="Trebuchet MS" w:eastAsia="Times New Roman" w:hAnsi="Trebuchet MS"/>
        </w:rPr>
        <w:t xml:space="preserve">mehr als 20 km Loipen präpariert, auf denen man sich von Langlauf über Skaten bis hin zu Schneeschuhwandern und </w:t>
      </w:r>
      <w:r>
        <w:rPr>
          <w:rFonts w:ascii="Trebuchet MS" w:eastAsia="Times New Roman" w:hAnsi="Trebuchet MS"/>
        </w:rPr>
        <w:t xml:space="preserve">eben auch beim </w:t>
      </w:r>
      <w:r w:rsidR="00213F5D" w:rsidRPr="00213F5D">
        <w:rPr>
          <w:rFonts w:ascii="Trebuchet MS" w:eastAsia="Times New Roman" w:hAnsi="Trebuchet MS"/>
        </w:rPr>
        <w:t xml:space="preserve">Fatbiking vergnügen kann.  </w:t>
      </w:r>
    </w:p>
    <w:p w14:paraId="59013176" w14:textId="77777777" w:rsidR="00213F5D" w:rsidRPr="00213F5D" w:rsidRDefault="00213F5D" w:rsidP="00213F5D">
      <w:pPr>
        <w:spacing w:after="0"/>
        <w:rPr>
          <w:rFonts w:ascii="Trebuchet MS" w:eastAsia="Times New Roman" w:hAnsi="Trebuchet MS"/>
        </w:rPr>
      </w:pPr>
    </w:p>
    <w:p w14:paraId="1DD37481" w14:textId="60E131FC" w:rsidR="00213F5D" w:rsidRPr="00213F5D" w:rsidRDefault="003D53E0" w:rsidP="00213F5D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Doch man kann unmöglich über das winterliche Nova Scotia reden, ohne auch die Skigebiete mit ihren malerischen Aussichten zu erwähnen</w:t>
      </w:r>
      <w:r w:rsidR="00F00334">
        <w:rPr>
          <w:rFonts w:ascii="Trebuchet MS" w:eastAsia="Times New Roman" w:hAnsi="Trebuchet MS"/>
        </w:rPr>
        <w:t xml:space="preserve">: </w:t>
      </w:r>
      <w:hyperlink r:id="rId19" w:history="1">
        <w:r w:rsidR="00213F5D" w:rsidRPr="00725ED7">
          <w:rPr>
            <w:rStyle w:val="Hyperlink"/>
            <w:rFonts w:ascii="Trebuchet MS" w:eastAsia="Times New Roman" w:hAnsi="Trebuchet MS"/>
          </w:rPr>
          <w:t>Ski Wentworth</w:t>
        </w:r>
      </w:hyperlink>
      <w:r w:rsidR="00213F5D" w:rsidRPr="00213F5D">
        <w:rPr>
          <w:rFonts w:ascii="Trebuchet MS" w:eastAsia="Times New Roman" w:hAnsi="Trebuchet MS"/>
        </w:rPr>
        <w:t xml:space="preserve">, </w:t>
      </w:r>
      <w:hyperlink r:id="rId20" w:history="1">
        <w:r w:rsidR="00213F5D" w:rsidRPr="00725ED7">
          <w:rPr>
            <w:rStyle w:val="Hyperlink"/>
            <w:rFonts w:ascii="Trebuchet MS" w:eastAsia="Times New Roman" w:hAnsi="Trebuchet MS"/>
          </w:rPr>
          <w:t>Ski Martok</w:t>
        </w:r>
      </w:hyperlink>
      <w:r w:rsidR="00213F5D" w:rsidRPr="00213F5D">
        <w:rPr>
          <w:rFonts w:ascii="Trebuchet MS" w:eastAsia="Times New Roman" w:hAnsi="Trebuchet MS"/>
        </w:rPr>
        <w:t xml:space="preserve">, </w:t>
      </w:r>
      <w:hyperlink r:id="rId21" w:history="1">
        <w:r w:rsidR="00213F5D" w:rsidRPr="00725ED7">
          <w:rPr>
            <w:rStyle w:val="Hyperlink"/>
            <w:rFonts w:ascii="Trebuchet MS" w:eastAsia="Times New Roman" w:hAnsi="Trebuchet MS"/>
          </w:rPr>
          <w:t>Ski Ben Eoin</w:t>
        </w:r>
      </w:hyperlink>
      <w:r w:rsidR="00213F5D" w:rsidRPr="00213F5D">
        <w:rPr>
          <w:rFonts w:ascii="Trebuchet MS" w:eastAsia="Times New Roman" w:hAnsi="Trebuchet MS"/>
        </w:rPr>
        <w:t xml:space="preserve"> (das auch Langlauf und Snowtubing anbietet) und </w:t>
      </w:r>
      <w:hyperlink r:id="rId22" w:history="1">
        <w:r w:rsidR="00213F5D" w:rsidRPr="0071746C">
          <w:rPr>
            <w:rStyle w:val="Hyperlink"/>
            <w:rFonts w:ascii="Trebuchet MS" w:eastAsia="Times New Roman" w:hAnsi="Trebuchet MS"/>
          </w:rPr>
          <w:t>Ski Cape Smokey</w:t>
        </w:r>
      </w:hyperlink>
      <w:r w:rsidR="00213F5D" w:rsidRPr="00213F5D">
        <w:rPr>
          <w:rFonts w:ascii="Trebuchet MS" w:eastAsia="Times New Roman" w:hAnsi="Trebuchet MS"/>
        </w:rPr>
        <w:t>.</w:t>
      </w:r>
      <w:r w:rsidR="0092039B">
        <w:rPr>
          <w:rFonts w:ascii="Trebuchet MS" w:eastAsia="Times New Roman" w:hAnsi="Trebuchet MS"/>
        </w:rPr>
        <w:t xml:space="preserve"> Das letztgenannte Ski Gebiet </w:t>
      </w:r>
      <w:r w:rsidR="00213F5D" w:rsidRPr="00213F5D">
        <w:rPr>
          <w:rFonts w:ascii="Trebuchet MS" w:eastAsia="Times New Roman" w:hAnsi="Trebuchet MS"/>
        </w:rPr>
        <w:t xml:space="preserve">Cape Smokey hat Anfang dieses Jahres </w:t>
      </w:r>
      <w:r w:rsidR="0092039B">
        <w:rPr>
          <w:rFonts w:ascii="Trebuchet MS" w:eastAsia="Times New Roman" w:hAnsi="Trebuchet MS"/>
        </w:rPr>
        <w:t xml:space="preserve">außerdem </w:t>
      </w:r>
      <w:r w:rsidR="00213F5D" w:rsidRPr="00213F5D">
        <w:rPr>
          <w:rFonts w:ascii="Trebuchet MS" w:eastAsia="Times New Roman" w:hAnsi="Trebuchet MS"/>
        </w:rPr>
        <w:t>die erste Gondel in Atlantik</w:t>
      </w:r>
      <w:r w:rsidR="00D02015">
        <w:rPr>
          <w:rFonts w:ascii="Trebuchet MS" w:eastAsia="Times New Roman" w:hAnsi="Trebuchet MS"/>
        </w:rPr>
        <w:t xml:space="preserve"> </w:t>
      </w:r>
      <w:r w:rsidR="00213F5D" w:rsidRPr="00213F5D">
        <w:rPr>
          <w:rFonts w:ascii="Trebuchet MS" w:eastAsia="Times New Roman" w:hAnsi="Trebuchet MS"/>
        </w:rPr>
        <w:t xml:space="preserve">Kanada in Betrieb genommen, </w:t>
      </w:r>
      <w:r w:rsidR="0092039B">
        <w:rPr>
          <w:rFonts w:ascii="Trebuchet MS" w:eastAsia="Times New Roman" w:hAnsi="Trebuchet MS"/>
        </w:rPr>
        <w:t>welche</w:t>
      </w:r>
      <w:r w:rsidR="00213F5D" w:rsidRPr="00213F5D">
        <w:rPr>
          <w:rFonts w:ascii="Trebuchet MS" w:eastAsia="Times New Roman" w:hAnsi="Trebuchet MS"/>
        </w:rPr>
        <w:t xml:space="preserve"> die Skisaison </w:t>
      </w:r>
      <w:r w:rsidR="0092039B">
        <w:rPr>
          <w:rFonts w:ascii="Trebuchet MS" w:eastAsia="Times New Roman" w:hAnsi="Trebuchet MS"/>
        </w:rPr>
        <w:t xml:space="preserve">zweifellos </w:t>
      </w:r>
      <w:r w:rsidR="00213F5D" w:rsidRPr="00213F5D">
        <w:rPr>
          <w:rFonts w:ascii="Trebuchet MS" w:eastAsia="Times New Roman" w:hAnsi="Trebuchet MS"/>
        </w:rPr>
        <w:t>bereichern wird</w:t>
      </w:r>
      <w:r w:rsidR="0092039B">
        <w:rPr>
          <w:rFonts w:ascii="Trebuchet MS" w:eastAsia="Times New Roman" w:hAnsi="Trebuchet MS"/>
        </w:rPr>
        <w:t>.</w:t>
      </w:r>
      <w:r w:rsidR="00213F5D" w:rsidRPr="00213F5D">
        <w:rPr>
          <w:rFonts w:ascii="Trebuchet MS" w:eastAsia="Times New Roman" w:hAnsi="Trebuchet MS"/>
        </w:rPr>
        <w:t xml:space="preserve"> </w:t>
      </w:r>
      <w:r w:rsidR="0092039B">
        <w:rPr>
          <w:rFonts w:ascii="Trebuchet MS" w:eastAsia="Times New Roman" w:hAnsi="Trebuchet MS"/>
        </w:rPr>
        <w:t>G</w:t>
      </w:r>
      <w:r w:rsidR="00213F5D" w:rsidRPr="00213F5D">
        <w:rPr>
          <w:rFonts w:ascii="Trebuchet MS" w:eastAsia="Times New Roman" w:hAnsi="Trebuchet MS"/>
        </w:rPr>
        <w:t xml:space="preserve">anz zu schweigen </w:t>
      </w:r>
      <w:r w:rsidR="0092039B">
        <w:rPr>
          <w:rFonts w:ascii="Trebuchet MS" w:eastAsia="Times New Roman" w:hAnsi="Trebuchet MS"/>
        </w:rPr>
        <w:t>von de</w:t>
      </w:r>
      <w:r w:rsidR="008A3C9E">
        <w:rPr>
          <w:rFonts w:ascii="Trebuchet MS" w:eastAsia="Times New Roman" w:hAnsi="Trebuchet MS"/>
        </w:rPr>
        <w:t>m Argument</w:t>
      </w:r>
      <w:r w:rsidR="00213F5D" w:rsidRPr="00213F5D">
        <w:rPr>
          <w:rFonts w:ascii="Trebuchet MS" w:eastAsia="Times New Roman" w:hAnsi="Trebuchet MS"/>
        </w:rPr>
        <w:t>, dass es sich</w:t>
      </w:r>
      <w:r w:rsidR="0092039B">
        <w:rPr>
          <w:rFonts w:ascii="Trebuchet MS" w:eastAsia="Times New Roman" w:hAnsi="Trebuchet MS"/>
        </w:rPr>
        <w:t xml:space="preserve"> bei Cape Smokey</w:t>
      </w:r>
      <w:r w:rsidR="00213F5D" w:rsidRPr="00213F5D">
        <w:rPr>
          <w:rFonts w:ascii="Trebuchet MS" w:eastAsia="Times New Roman" w:hAnsi="Trebuchet MS"/>
        </w:rPr>
        <w:t xml:space="preserve"> um eine der höchstgelegenen Gegenden der Provinz handelt, in der man ein Craft Beer </w:t>
      </w:r>
      <w:r w:rsidR="00474DA6">
        <w:rPr>
          <w:rFonts w:ascii="Trebuchet MS" w:eastAsia="Times New Roman" w:hAnsi="Trebuchet MS"/>
        </w:rPr>
        <w:t>genießen</w:t>
      </w:r>
      <w:r w:rsidR="00213F5D" w:rsidRPr="00213F5D">
        <w:rPr>
          <w:rFonts w:ascii="Trebuchet MS" w:eastAsia="Times New Roman" w:hAnsi="Trebuchet MS"/>
        </w:rPr>
        <w:t xml:space="preserve"> kann!  </w:t>
      </w:r>
    </w:p>
    <w:p w14:paraId="4B7C9DC7" w14:textId="77777777" w:rsidR="00100F08" w:rsidRDefault="00100F08" w:rsidP="00213F5D">
      <w:pPr>
        <w:spacing w:after="0"/>
        <w:rPr>
          <w:rFonts w:ascii="Trebuchet MS" w:eastAsia="Times New Roman" w:hAnsi="Trebuchet MS"/>
        </w:rPr>
      </w:pPr>
    </w:p>
    <w:p w14:paraId="71F71378" w14:textId="59276473" w:rsidR="00213F5D" w:rsidRPr="00213F5D" w:rsidRDefault="00213F5D" w:rsidP="00213F5D">
      <w:pPr>
        <w:spacing w:after="0"/>
        <w:rPr>
          <w:rFonts w:ascii="Trebuchet MS" w:eastAsia="Times New Roman" w:hAnsi="Trebuchet MS"/>
        </w:rPr>
      </w:pPr>
      <w:r w:rsidRPr="00213F5D">
        <w:rPr>
          <w:rFonts w:ascii="Trebuchet MS" w:eastAsia="Times New Roman" w:hAnsi="Trebuchet MS"/>
        </w:rPr>
        <w:t xml:space="preserve">Für diejenigen, die </w:t>
      </w:r>
      <w:r w:rsidR="00397184">
        <w:rPr>
          <w:rFonts w:ascii="Trebuchet MS" w:eastAsia="Times New Roman" w:hAnsi="Trebuchet MS"/>
        </w:rPr>
        <w:t>nach einem echten winterlichen Workout</w:t>
      </w:r>
      <w:r w:rsidRPr="00213F5D">
        <w:rPr>
          <w:rFonts w:ascii="Trebuchet MS" w:eastAsia="Times New Roman" w:hAnsi="Trebuchet MS"/>
        </w:rPr>
        <w:t xml:space="preserve"> suchen, ist eine Schneeschuhwanderung auf dem 7,4 km langen </w:t>
      </w:r>
      <w:hyperlink r:id="rId23" w:history="1">
        <w:r w:rsidRPr="00551574">
          <w:rPr>
            <w:rStyle w:val="Hyperlink"/>
            <w:rFonts w:ascii="Trebuchet MS" w:eastAsia="Times New Roman" w:hAnsi="Trebuchet MS"/>
          </w:rPr>
          <w:t>Franey Trail</w:t>
        </w:r>
      </w:hyperlink>
      <w:r w:rsidRPr="00213F5D">
        <w:rPr>
          <w:rFonts w:ascii="Trebuchet MS" w:eastAsia="Times New Roman" w:hAnsi="Trebuchet MS"/>
        </w:rPr>
        <w:t xml:space="preserve"> - einem der 26 Wanderwege im </w:t>
      </w:r>
      <w:hyperlink r:id="rId24" w:history="1">
        <w:r w:rsidRPr="00613480">
          <w:rPr>
            <w:rStyle w:val="Hyperlink"/>
            <w:rFonts w:ascii="Trebuchet MS" w:eastAsia="Times New Roman" w:hAnsi="Trebuchet MS"/>
          </w:rPr>
          <w:t>Cape Breton Highlands National Park</w:t>
        </w:r>
      </w:hyperlink>
      <w:r w:rsidRPr="00213F5D">
        <w:rPr>
          <w:rFonts w:ascii="Trebuchet MS" w:eastAsia="Times New Roman" w:hAnsi="Trebuchet MS"/>
        </w:rPr>
        <w:t xml:space="preserve"> - eine </w:t>
      </w:r>
      <w:r w:rsidR="00FD6D68">
        <w:rPr>
          <w:rFonts w:ascii="Trebuchet MS" w:eastAsia="Times New Roman" w:hAnsi="Trebuchet MS"/>
        </w:rPr>
        <w:t xml:space="preserve">angenehme </w:t>
      </w:r>
      <w:r w:rsidRPr="00213F5D">
        <w:rPr>
          <w:rFonts w:ascii="Trebuchet MS" w:eastAsia="Times New Roman" w:hAnsi="Trebuchet MS"/>
        </w:rPr>
        <w:t xml:space="preserve">Herausforderung, die </w:t>
      </w:r>
      <w:r w:rsidR="00967043">
        <w:rPr>
          <w:rFonts w:ascii="Trebuchet MS" w:eastAsia="Times New Roman" w:hAnsi="Trebuchet MS"/>
        </w:rPr>
        <w:t xml:space="preserve">bei Bewältigung </w:t>
      </w:r>
      <w:r w:rsidRPr="00213F5D">
        <w:rPr>
          <w:rFonts w:ascii="Trebuchet MS" w:eastAsia="Times New Roman" w:hAnsi="Trebuchet MS"/>
        </w:rPr>
        <w:t xml:space="preserve">mit einem 360-Grad-Blick auf den Clyburn Brook Canyon und die Atlantikküste belohnt wird. Skilanglauf </w:t>
      </w:r>
      <w:r w:rsidR="00FE1D20">
        <w:rPr>
          <w:rFonts w:ascii="Trebuchet MS" w:eastAsia="Times New Roman" w:hAnsi="Trebuchet MS"/>
        </w:rPr>
        <w:t xml:space="preserve">wiederum </w:t>
      </w:r>
      <w:r w:rsidRPr="00213F5D">
        <w:rPr>
          <w:rFonts w:ascii="Trebuchet MS" w:eastAsia="Times New Roman" w:hAnsi="Trebuchet MS"/>
        </w:rPr>
        <w:t xml:space="preserve">bietet der </w:t>
      </w:r>
      <w:hyperlink r:id="rId25" w:history="1">
        <w:r w:rsidRPr="00551574">
          <w:rPr>
            <w:rStyle w:val="Hyperlink"/>
            <w:rFonts w:ascii="Trebuchet MS" w:eastAsia="Times New Roman" w:hAnsi="Trebuchet MS"/>
          </w:rPr>
          <w:t>North Highlands Nordic Ski Club</w:t>
        </w:r>
      </w:hyperlink>
      <w:r w:rsidRPr="00213F5D">
        <w:rPr>
          <w:rFonts w:ascii="Trebuchet MS" w:eastAsia="Times New Roman" w:hAnsi="Trebuchet MS"/>
        </w:rPr>
        <w:t xml:space="preserve"> in Cape North, wo mehr als 10 </w:t>
      </w:r>
      <w:r w:rsidR="00FC603F">
        <w:rPr>
          <w:rFonts w:ascii="Trebuchet MS" w:eastAsia="Times New Roman" w:hAnsi="Trebuchet MS"/>
        </w:rPr>
        <w:t>km</w:t>
      </w:r>
      <w:r w:rsidRPr="00213F5D">
        <w:rPr>
          <w:rFonts w:ascii="Trebuchet MS" w:eastAsia="Times New Roman" w:hAnsi="Trebuchet MS"/>
        </w:rPr>
        <w:t xml:space="preserve"> täglich präparierte Loipen auf Skifahrer </w:t>
      </w:r>
      <w:r w:rsidR="00FE1D20">
        <w:rPr>
          <w:rFonts w:ascii="Trebuchet MS" w:eastAsia="Times New Roman" w:hAnsi="Trebuchet MS"/>
        </w:rPr>
        <w:t>in</w:t>
      </w:r>
      <w:r w:rsidRPr="00213F5D">
        <w:rPr>
          <w:rFonts w:ascii="Trebuchet MS" w:eastAsia="Times New Roman" w:hAnsi="Trebuchet MS"/>
        </w:rPr>
        <w:t xml:space="preserve"> klassischer </w:t>
      </w:r>
      <w:r w:rsidR="00FE1D20">
        <w:rPr>
          <w:rFonts w:ascii="Trebuchet MS" w:eastAsia="Times New Roman" w:hAnsi="Trebuchet MS"/>
        </w:rPr>
        <w:t>oder</w:t>
      </w:r>
      <w:r w:rsidRPr="00213F5D">
        <w:rPr>
          <w:rFonts w:ascii="Trebuchet MS" w:eastAsia="Times New Roman" w:hAnsi="Trebuchet MS"/>
        </w:rPr>
        <w:t xml:space="preserve"> Skating-Technik warten. Auch </w:t>
      </w:r>
      <w:r w:rsidR="00FE1D20">
        <w:rPr>
          <w:rFonts w:ascii="Trebuchet MS" w:eastAsia="Times New Roman" w:hAnsi="Trebuchet MS"/>
        </w:rPr>
        <w:t xml:space="preserve">hier stehen darüber hinaus Wege </w:t>
      </w:r>
      <w:r w:rsidRPr="00213F5D">
        <w:rPr>
          <w:rFonts w:ascii="Trebuchet MS" w:eastAsia="Times New Roman" w:hAnsi="Trebuchet MS"/>
        </w:rPr>
        <w:t>für Schneeschuhwanderungen und Winterspaziergä</w:t>
      </w:r>
      <w:r w:rsidR="00FE1D20">
        <w:rPr>
          <w:rFonts w:ascii="Trebuchet MS" w:eastAsia="Times New Roman" w:hAnsi="Trebuchet MS"/>
        </w:rPr>
        <w:t xml:space="preserve">nge </w:t>
      </w:r>
      <w:r w:rsidRPr="00213F5D">
        <w:rPr>
          <w:rFonts w:ascii="Trebuchet MS" w:eastAsia="Times New Roman" w:hAnsi="Trebuchet MS"/>
        </w:rPr>
        <w:t xml:space="preserve">zur Verfügung. </w:t>
      </w:r>
    </w:p>
    <w:p w14:paraId="44CF4B99" w14:textId="77777777" w:rsidR="00100F08" w:rsidRDefault="00100F08" w:rsidP="00213F5D">
      <w:pPr>
        <w:spacing w:after="0"/>
        <w:rPr>
          <w:rFonts w:ascii="Trebuchet MS" w:eastAsia="Times New Roman" w:hAnsi="Trebuchet MS"/>
        </w:rPr>
      </w:pPr>
    </w:p>
    <w:p w14:paraId="2878B625" w14:textId="26526743" w:rsidR="00213F5D" w:rsidRPr="00213F5D" w:rsidRDefault="005804D6" w:rsidP="00213F5D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Da echte Surf-Enthusiasten den </w:t>
      </w:r>
      <w:r w:rsidR="00213F5D" w:rsidRPr="00213F5D">
        <w:rPr>
          <w:rFonts w:ascii="Trebuchet MS" w:eastAsia="Times New Roman" w:hAnsi="Trebuchet MS"/>
        </w:rPr>
        <w:t>Ruf des Me</w:t>
      </w:r>
      <w:r>
        <w:rPr>
          <w:rFonts w:ascii="Trebuchet MS" w:eastAsia="Times New Roman" w:hAnsi="Trebuchet MS"/>
        </w:rPr>
        <w:t xml:space="preserve">eres </w:t>
      </w:r>
      <w:r w:rsidR="00D2681F">
        <w:rPr>
          <w:rFonts w:ascii="Trebuchet MS" w:eastAsia="Times New Roman" w:hAnsi="Trebuchet MS"/>
        </w:rPr>
        <w:t>365 Tage im Jahr</w:t>
      </w:r>
      <w:r>
        <w:rPr>
          <w:rFonts w:ascii="Trebuchet MS" w:eastAsia="Times New Roman" w:hAnsi="Trebuchet MS"/>
        </w:rPr>
        <w:t xml:space="preserve"> </w:t>
      </w:r>
      <w:r w:rsidR="00213F5D" w:rsidRPr="00213F5D">
        <w:rPr>
          <w:rFonts w:ascii="Trebuchet MS" w:eastAsia="Times New Roman" w:hAnsi="Trebuchet MS"/>
        </w:rPr>
        <w:t>hören,</w:t>
      </w:r>
      <w:r>
        <w:rPr>
          <w:rFonts w:ascii="Trebuchet MS" w:eastAsia="Times New Roman" w:hAnsi="Trebuchet MS"/>
        </w:rPr>
        <w:t xml:space="preserve"> können sie sich in Nova Scotia glücklich schätzen, dass es den</w:t>
      </w:r>
      <w:r w:rsidR="00213F5D" w:rsidRPr="00213F5D">
        <w:rPr>
          <w:rFonts w:ascii="Trebuchet MS" w:eastAsia="Times New Roman" w:hAnsi="Trebuchet MS"/>
        </w:rPr>
        <w:t xml:space="preserve"> Lawrencetown Beach Provincial Park</w:t>
      </w:r>
      <w:r>
        <w:rPr>
          <w:rFonts w:ascii="Trebuchet MS" w:eastAsia="Times New Roman" w:hAnsi="Trebuchet MS"/>
        </w:rPr>
        <w:t xml:space="preserve"> gibt -</w:t>
      </w:r>
      <w:r w:rsidR="00213F5D" w:rsidRPr="00213F5D">
        <w:rPr>
          <w:rFonts w:ascii="Trebuchet MS" w:eastAsia="Times New Roman" w:hAnsi="Trebuchet MS"/>
        </w:rPr>
        <w:t xml:space="preserve"> eine</w:t>
      </w:r>
      <w:r>
        <w:rPr>
          <w:rFonts w:ascii="Trebuchet MS" w:eastAsia="Times New Roman" w:hAnsi="Trebuchet MS"/>
        </w:rPr>
        <w:t>n</w:t>
      </w:r>
      <w:r w:rsidR="00213F5D" w:rsidRPr="00213F5D">
        <w:rPr>
          <w:rFonts w:ascii="Trebuchet MS" w:eastAsia="Times New Roman" w:hAnsi="Trebuchet MS"/>
        </w:rPr>
        <w:t xml:space="preserve"> der besten Orte in der Provinz, um</w:t>
      </w:r>
      <w:r w:rsidR="00BA3B76">
        <w:rPr>
          <w:rFonts w:ascii="Trebuchet MS" w:eastAsia="Times New Roman" w:hAnsi="Trebuchet MS"/>
        </w:rPr>
        <w:t xml:space="preserve"> auch</w:t>
      </w:r>
      <w:r w:rsidR="00213F5D" w:rsidRPr="00213F5D">
        <w:rPr>
          <w:rFonts w:ascii="Trebuchet MS" w:eastAsia="Times New Roman" w:hAnsi="Trebuchet MS"/>
        </w:rPr>
        <w:t xml:space="preserve"> im Winter zu surfen. </w:t>
      </w:r>
      <w:r>
        <w:rPr>
          <w:rFonts w:ascii="Trebuchet MS" w:eastAsia="Times New Roman" w:hAnsi="Trebuchet MS"/>
        </w:rPr>
        <w:t xml:space="preserve">Für Menschen, die nicht in der Materie sind, mag sich das sehr </w:t>
      </w:r>
      <w:r w:rsidR="00DA6520">
        <w:rPr>
          <w:rFonts w:ascii="Trebuchet MS" w:eastAsia="Times New Roman" w:hAnsi="Trebuchet MS"/>
        </w:rPr>
        <w:t>ungemütlich</w:t>
      </w:r>
      <w:r>
        <w:rPr>
          <w:rFonts w:ascii="Trebuchet MS" w:eastAsia="Times New Roman" w:hAnsi="Trebuchet MS"/>
        </w:rPr>
        <w:t xml:space="preserve"> anhören,</w:t>
      </w:r>
      <w:r w:rsidR="00213F5D" w:rsidRPr="00213F5D">
        <w:rPr>
          <w:rFonts w:ascii="Trebuchet MS" w:eastAsia="Times New Roman" w:hAnsi="Trebuchet MS"/>
        </w:rPr>
        <w:t xml:space="preserve"> aber für Adrenalinjunkies ist es ein absolutes Muss auf </w:t>
      </w:r>
      <w:r w:rsidR="00DA6520">
        <w:rPr>
          <w:rFonts w:ascii="Trebuchet MS" w:eastAsia="Times New Roman" w:hAnsi="Trebuchet MS"/>
        </w:rPr>
        <w:t>ihrer To-Do-Liste</w:t>
      </w:r>
      <w:r w:rsidR="00213F5D" w:rsidRPr="00213F5D">
        <w:rPr>
          <w:rFonts w:ascii="Trebuchet MS" w:eastAsia="Times New Roman" w:hAnsi="Trebuchet MS"/>
        </w:rPr>
        <w:t xml:space="preserve">. Die </w:t>
      </w:r>
      <w:hyperlink r:id="rId26" w:history="1">
        <w:r w:rsidR="00213F5D" w:rsidRPr="007D0A2B">
          <w:rPr>
            <w:rStyle w:val="Hyperlink"/>
            <w:rFonts w:ascii="Trebuchet MS" w:eastAsia="Times New Roman" w:hAnsi="Trebuchet MS"/>
          </w:rPr>
          <w:t>East Coast Surf School and Surf Shop</w:t>
        </w:r>
      </w:hyperlink>
      <w:r w:rsidR="00213F5D" w:rsidRPr="00213F5D">
        <w:rPr>
          <w:rFonts w:ascii="Trebuchet MS" w:eastAsia="Times New Roman" w:hAnsi="Trebuchet MS"/>
        </w:rPr>
        <w:t xml:space="preserve"> kann </w:t>
      </w:r>
      <w:r w:rsidR="00DA6520">
        <w:rPr>
          <w:rFonts w:ascii="Trebuchet MS" w:eastAsia="Times New Roman" w:hAnsi="Trebuchet MS"/>
        </w:rPr>
        <w:t>diesen Szenekennern</w:t>
      </w:r>
      <w:r w:rsidR="00213F5D" w:rsidRPr="00213F5D">
        <w:rPr>
          <w:rFonts w:ascii="Trebuchet MS" w:eastAsia="Times New Roman" w:hAnsi="Trebuchet MS"/>
        </w:rPr>
        <w:t xml:space="preserve"> den richtigen Weg weisen. </w:t>
      </w:r>
      <w:r w:rsidR="004D6B7C">
        <w:rPr>
          <w:rFonts w:ascii="Trebuchet MS" w:eastAsia="Times New Roman" w:hAnsi="Trebuchet MS"/>
        </w:rPr>
        <w:t xml:space="preserve">Aber auch für Besucher, die sich nicht selbst auf das Surfbrett wagen, lohnt sich die Erkundung des </w:t>
      </w:r>
      <w:r w:rsidR="004D6B7C">
        <w:rPr>
          <w:rFonts w:ascii="Trebuchet MS" w:eastAsia="Times New Roman" w:hAnsi="Trebuchet MS"/>
        </w:rPr>
        <w:lastRenderedPageBreak/>
        <w:t xml:space="preserve">Gebiets. Schließlich gibt es entlang des Strandes viel zu entdecken und man kann den Surfern von dort auch aus sicherer Entfernung zuwinken. </w:t>
      </w:r>
    </w:p>
    <w:p w14:paraId="1BDC9C30" w14:textId="06AA1285" w:rsidR="00213F5D" w:rsidRPr="00213F5D" w:rsidRDefault="00213F5D" w:rsidP="00213F5D">
      <w:pPr>
        <w:spacing w:after="0"/>
        <w:rPr>
          <w:rFonts w:ascii="Trebuchet MS" w:eastAsia="Times New Roman" w:hAnsi="Trebuchet MS"/>
        </w:rPr>
      </w:pPr>
    </w:p>
    <w:p w14:paraId="3B92771B" w14:textId="6BBB050A" w:rsidR="00A62400" w:rsidRDefault="00D31D3A" w:rsidP="00A62400">
      <w:pPr>
        <w:spacing w:after="0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>Doch nach all diesen Aktivitäten in der winterlichen Natur, muss nun auch eine Aktivität zum Aufwärmen genannt werden</w:t>
      </w:r>
      <w:r w:rsidR="00A62400">
        <w:rPr>
          <w:rFonts w:ascii="Trebuchet MS" w:eastAsia="Times New Roman" w:hAnsi="Trebuchet MS"/>
        </w:rPr>
        <w:t xml:space="preserve">: </w:t>
      </w:r>
      <w:r>
        <w:rPr>
          <w:rFonts w:ascii="Trebuchet MS" w:eastAsia="Times New Roman" w:hAnsi="Trebuchet MS"/>
        </w:rPr>
        <w:t>Eine Möglichkeit dazu bietet die Teilnahme an der</w:t>
      </w:r>
      <w:r w:rsidR="00213F5D" w:rsidRPr="00213F5D">
        <w:rPr>
          <w:rFonts w:ascii="Trebuchet MS" w:eastAsia="Times New Roman" w:hAnsi="Trebuchet MS"/>
        </w:rPr>
        <w:t xml:space="preserve"> </w:t>
      </w:r>
      <w:hyperlink r:id="rId27" w:history="1">
        <w:r w:rsidR="00213F5D" w:rsidRPr="00073508">
          <w:rPr>
            <w:rStyle w:val="Hyperlink"/>
            <w:rFonts w:ascii="Trebuchet MS" w:eastAsia="Times New Roman" w:hAnsi="Trebuchet MS"/>
          </w:rPr>
          <w:t>Grape Escapes</w:t>
        </w:r>
      </w:hyperlink>
      <w:r w:rsidR="00213F5D" w:rsidRPr="00213F5D">
        <w:rPr>
          <w:rFonts w:ascii="Trebuchet MS" w:eastAsia="Times New Roman" w:hAnsi="Trebuchet MS"/>
        </w:rPr>
        <w:t>-Weintour, die von Halifax und Wolfville aus startet</w:t>
      </w:r>
      <w:r>
        <w:rPr>
          <w:rFonts w:ascii="Trebuchet MS" w:eastAsia="Times New Roman" w:hAnsi="Trebuchet MS"/>
        </w:rPr>
        <w:t>. V</w:t>
      </w:r>
      <w:r w:rsidR="00213F5D" w:rsidRPr="00213F5D">
        <w:rPr>
          <w:rFonts w:ascii="Trebuchet MS" w:eastAsia="Times New Roman" w:hAnsi="Trebuchet MS"/>
        </w:rPr>
        <w:t xml:space="preserve">iele der preisgekrönten Weingüter </w:t>
      </w:r>
      <w:r>
        <w:rPr>
          <w:rFonts w:ascii="Trebuchet MS" w:eastAsia="Times New Roman" w:hAnsi="Trebuchet MS"/>
        </w:rPr>
        <w:t>Nova Scotias sind nämlich</w:t>
      </w:r>
      <w:r w:rsidR="00213F5D" w:rsidRPr="00213F5D">
        <w:rPr>
          <w:rFonts w:ascii="Trebuchet MS" w:eastAsia="Times New Roman" w:hAnsi="Trebuchet MS"/>
        </w:rPr>
        <w:t xml:space="preserve"> auch in den kühleren Monaten geöffnet </w:t>
      </w:r>
      <w:r>
        <w:rPr>
          <w:rFonts w:ascii="Trebuchet MS" w:eastAsia="Times New Roman" w:hAnsi="Trebuchet MS"/>
        </w:rPr>
        <w:t>und bereit, Gäste zu empfangen</w:t>
      </w:r>
      <w:r w:rsidR="00213F5D" w:rsidRPr="00213F5D">
        <w:rPr>
          <w:rFonts w:ascii="Trebuchet MS" w:eastAsia="Times New Roman" w:hAnsi="Trebuchet MS"/>
        </w:rPr>
        <w:t xml:space="preserve">. </w:t>
      </w:r>
      <w:r w:rsidR="00D95162">
        <w:rPr>
          <w:rFonts w:ascii="Trebuchet MS" w:eastAsia="Times New Roman" w:hAnsi="Trebuchet MS"/>
        </w:rPr>
        <w:t>Oder man begibt sich zum</w:t>
      </w:r>
      <w:r w:rsidR="00213F5D" w:rsidRPr="00213F5D">
        <w:rPr>
          <w:rFonts w:ascii="Trebuchet MS" w:eastAsia="Times New Roman" w:hAnsi="Trebuchet MS"/>
        </w:rPr>
        <w:t xml:space="preserve"> Steinhart Distillery's </w:t>
      </w:r>
      <w:hyperlink r:id="rId28" w:history="1">
        <w:r w:rsidR="00213F5D" w:rsidRPr="00120A43">
          <w:rPr>
            <w:rStyle w:val="Hyperlink"/>
            <w:rFonts w:ascii="Trebuchet MS" w:eastAsia="Times New Roman" w:hAnsi="Trebuchet MS"/>
          </w:rPr>
          <w:t>GINstitute by the Sea</w:t>
        </w:r>
      </w:hyperlink>
      <w:r w:rsidR="003E4690">
        <w:rPr>
          <w:rStyle w:val="Hyperlink"/>
          <w:rFonts w:ascii="Trebuchet MS" w:eastAsia="Times New Roman" w:hAnsi="Trebuchet MS"/>
        </w:rPr>
        <w:t xml:space="preserve"> </w:t>
      </w:r>
      <w:r w:rsidR="003E4690">
        <w:rPr>
          <w:rFonts w:ascii="Trebuchet MS" w:eastAsia="Times New Roman" w:hAnsi="Trebuchet MS"/>
        </w:rPr>
        <w:t>an der Nordküste der Provinz.</w:t>
      </w:r>
      <w:r>
        <w:rPr>
          <w:rFonts w:ascii="Trebuchet MS" w:eastAsia="Times New Roman" w:hAnsi="Trebuchet MS"/>
        </w:rPr>
        <w:t xml:space="preserve"> </w:t>
      </w:r>
      <w:r w:rsidR="00543983">
        <w:rPr>
          <w:rFonts w:ascii="Trebuchet MS" w:eastAsia="Times New Roman" w:hAnsi="Trebuchet MS"/>
        </w:rPr>
        <w:t xml:space="preserve">Hier zeigt </w:t>
      </w:r>
      <w:r w:rsidR="00213F5D" w:rsidRPr="00213F5D">
        <w:rPr>
          <w:rFonts w:ascii="Trebuchet MS" w:eastAsia="Times New Roman" w:hAnsi="Trebuchet MS"/>
        </w:rPr>
        <w:t xml:space="preserve">Brennmeister Thomas Steinhart </w:t>
      </w:r>
      <w:r w:rsidR="00543983">
        <w:rPr>
          <w:rFonts w:ascii="Trebuchet MS" w:eastAsia="Times New Roman" w:hAnsi="Trebuchet MS"/>
        </w:rPr>
        <w:t>seinen Besuchern</w:t>
      </w:r>
      <w:r w:rsidR="00213F5D" w:rsidRPr="00213F5D">
        <w:rPr>
          <w:rFonts w:ascii="Trebuchet MS" w:eastAsia="Times New Roman" w:hAnsi="Trebuchet MS"/>
        </w:rPr>
        <w:t xml:space="preserve">, wie man selbst Spirituosen herstellt, wobei eine große Auswahl an Zitrusfrüchten, Gewürzen und anderen wärmenden Geschmacksrichtungen zur Verfügung steht. </w:t>
      </w:r>
    </w:p>
    <w:p w14:paraId="204452F5" w14:textId="77777777" w:rsidR="00A62400" w:rsidRDefault="00A62400" w:rsidP="00A62400">
      <w:pPr>
        <w:spacing w:after="0"/>
        <w:rPr>
          <w:rFonts w:ascii="Trebuchet MS" w:eastAsia="Times New Roman" w:hAnsi="Trebuchet MS"/>
        </w:rPr>
      </w:pPr>
    </w:p>
    <w:p w14:paraId="74993EDE" w14:textId="3049D571" w:rsidR="00A62400" w:rsidRPr="00A62400" w:rsidRDefault="00A62400" w:rsidP="00A62400">
      <w:pPr>
        <w:spacing w:after="0"/>
        <w:rPr>
          <w:rFonts w:ascii="Trebuchet MS" w:eastAsia="Times New Roman" w:hAnsi="Trebuchet MS"/>
        </w:rPr>
      </w:pPr>
      <w:r w:rsidRPr="00A62400">
        <w:rPr>
          <w:rFonts w:ascii="Trebuchet MS" w:eastAsia="Times New Roman" w:hAnsi="Trebuchet MS"/>
        </w:rPr>
        <w:t xml:space="preserve">Und </w:t>
      </w:r>
      <w:r>
        <w:rPr>
          <w:rFonts w:ascii="Trebuchet MS" w:eastAsia="Times New Roman" w:hAnsi="Trebuchet MS"/>
        </w:rPr>
        <w:t xml:space="preserve">zum Schluss darf auch </w:t>
      </w:r>
      <w:r w:rsidRPr="00A62400">
        <w:rPr>
          <w:rFonts w:ascii="Trebuchet MS" w:eastAsia="Times New Roman" w:hAnsi="Trebuchet MS"/>
        </w:rPr>
        <w:t>eines der beliebtesten Festivals in Nova Scotia</w:t>
      </w:r>
      <w:r>
        <w:rPr>
          <w:rFonts w:ascii="Trebuchet MS" w:eastAsia="Times New Roman" w:hAnsi="Trebuchet MS"/>
        </w:rPr>
        <w:t xml:space="preserve"> keinesfalls vergessen werden:</w:t>
      </w:r>
      <w:r w:rsidRPr="00A62400">
        <w:rPr>
          <w:rFonts w:ascii="Trebuchet MS" w:eastAsia="Times New Roman" w:hAnsi="Trebuchet MS"/>
        </w:rPr>
        <w:t xml:space="preserve"> das </w:t>
      </w:r>
      <w:hyperlink r:id="rId29" w:history="1">
        <w:r w:rsidRPr="00561C74">
          <w:rPr>
            <w:rStyle w:val="Hyperlink"/>
            <w:rFonts w:ascii="Trebuchet MS" w:eastAsia="Times New Roman" w:hAnsi="Trebuchet MS"/>
          </w:rPr>
          <w:t>Lobster Crawl Festival</w:t>
        </w:r>
      </w:hyperlink>
      <w:r w:rsidRPr="00A62400">
        <w:rPr>
          <w:rFonts w:ascii="Trebuchet MS" w:eastAsia="Times New Roman" w:hAnsi="Trebuchet MS"/>
        </w:rPr>
        <w:t>, das den ganzen Februar über stattfindet und mit dem Höhepunkt der Hummersaison an der gesamten Südküste zusammenfällt.</w:t>
      </w:r>
      <w:r>
        <w:rPr>
          <w:rFonts w:ascii="Trebuchet MS" w:eastAsia="Times New Roman" w:hAnsi="Trebuchet MS"/>
        </w:rPr>
        <w:t xml:space="preserve"> </w:t>
      </w:r>
      <w:r w:rsidRPr="00A62400">
        <w:rPr>
          <w:rFonts w:ascii="Trebuchet MS" w:eastAsia="Times New Roman" w:hAnsi="Trebuchet MS"/>
        </w:rPr>
        <w:t xml:space="preserve">Das Festival bietet alles, von spannender Unterhaltung und Kunsthandwerk bis hin zu Kunstgalerien und Sportveranstaltungen. Und natürlich gibt es ebenso viele Möglichkeiten, das beliebteste Krustentier der Provinz zu genießen.  </w:t>
      </w:r>
    </w:p>
    <w:p w14:paraId="360DCF0C" w14:textId="77777777" w:rsidR="00A62400" w:rsidRPr="00A62400" w:rsidRDefault="00A62400" w:rsidP="00A62400">
      <w:pPr>
        <w:spacing w:after="0"/>
        <w:rPr>
          <w:rFonts w:ascii="Trebuchet MS" w:eastAsia="Times New Roman" w:hAnsi="Trebuchet MS"/>
        </w:rPr>
      </w:pPr>
    </w:p>
    <w:p w14:paraId="706254C9" w14:textId="24F3ED6E" w:rsidR="00C27DA7" w:rsidRDefault="00017D10" w:rsidP="007B0132">
      <w:pPr>
        <w:spacing w:after="0"/>
        <w:jc w:val="both"/>
        <w:rPr>
          <w:rFonts w:ascii="Trebuchet MS" w:eastAsia="Times New Roman" w:hAnsi="Trebuchet MS"/>
          <w:iCs/>
        </w:rPr>
      </w:pPr>
      <w:r>
        <w:rPr>
          <w:rFonts w:ascii="Trebuchet MS" w:eastAsia="Times New Roman" w:hAnsi="Trebuchet MS"/>
          <w:iCs/>
        </w:rPr>
        <w:t>Bei so vielen Aktivitäten in der winterlichen Natur Nova Scotias, muss man nur darauf achten, dass man vor lauter Unterhaltung auch hin und wieder ins Warme kommt.</w:t>
      </w:r>
    </w:p>
    <w:p w14:paraId="25DF8054" w14:textId="77777777" w:rsidR="004F0D9D" w:rsidRDefault="004F0D9D" w:rsidP="00D34B0A">
      <w:pPr>
        <w:spacing w:after="0"/>
        <w:jc w:val="both"/>
        <w:rPr>
          <w:rFonts w:ascii="Trebuchet MS" w:eastAsia="Times New Roman" w:hAnsi="Trebuchet MS"/>
        </w:rPr>
      </w:pPr>
    </w:p>
    <w:p w14:paraId="544AE12C" w14:textId="37EDCFA7" w:rsidR="00E17D1F" w:rsidRDefault="00F00C3C" w:rsidP="00D34B0A">
      <w:pPr>
        <w:spacing w:after="0"/>
        <w:jc w:val="both"/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Thematisch zu dieser Pressemitteilung passende Bilder finden Sie unter folgendem Link – die </w:t>
      </w:r>
      <w:r w:rsidR="00AC417D">
        <w:rPr>
          <w:rFonts w:ascii="Trebuchet MS" w:eastAsia="Times New Roman" w:hAnsi="Trebuchet MS"/>
        </w:rPr>
        <w:t>Foto</w:t>
      </w:r>
      <w:r w:rsidR="00E17D1F">
        <w:rPr>
          <w:rFonts w:ascii="Trebuchet MS" w:eastAsia="Times New Roman" w:hAnsi="Trebuchet MS"/>
        </w:rPr>
        <w:t>-C</w:t>
      </w:r>
      <w:r w:rsidR="00AC417D">
        <w:rPr>
          <w:rFonts w:ascii="Trebuchet MS" w:eastAsia="Times New Roman" w:hAnsi="Trebuchet MS"/>
        </w:rPr>
        <w:t>redits</w:t>
      </w:r>
      <w:r>
        <w:rPr>
          <w:rFonts w:ascii="Trebuchet MS" w:eastAsia="Times New Roman" w:hAnsi="Trebuchet MS"/>
        </w:rPr>
        <w:t xml:space="preserve"> </w:t>
      </w:r>
      <w:r w:rsidR="00026F36">
        <w:rPr>
          <w:rFonts w:ascii="Trebuchet MS" w:eastAsia="Times New Roman" w:hAnsi="Trebuchet MS"/>
        </w:rPr>
        <w:t>sind jeweils im Dateinamen angegeben</w:t>
      </w:r>
      <w:r w:rsidR="00545635">
        <w:rPr>
          <w:rFonts w:ascii="Trebuchet MS" w:eastAsia="Times New Roman" w:hAnsi="Trebuchet MS"/>
        </w:rPr>
        <w:t>:</w:t>
      </w:r>
    </w:p>
    <w:p w14:paraId="7FEA0BD7" w14:textId="17EDA0A9" w:rsidR="00631B78" w:rsidRDefault="00507A28" w:rsidP="008D052F">
      <w:pPr>
        <w:spacing w:after="0"/>
        <w:jc w:val="both"/>
        <w:rPr>
          <w:rStyle w:val="Hyperlink"/>
          <w:rFonts w:ascii="Trebuchet MS" w:eastAsia="Times New Roman" w:hAnsi="Trebuchet MS"/>
        </w:rPr>
      </w:pPr>
      <w:hyperlink r:id="rId30" w:history="1">
        <w:r w:rsidR="00FA5E15" w:rsidRPr="00B87246">
          <w:rPr>
            <w:rStyle w:val="Hyperlink"/>
            <w:rFonts w:ascii="Trebuchet MS" w:eastAsia="Times New Roman" w:hAnsi="Trebuchet MS"/>
          </w:rPr>
          <w:t>https://www.dropbox.com/sh/yjm5z5yxzarq375/AAAziERgFgCsu3SdS8xxydu3a?dl=0</w:t>
        </w:r>
      </w:hyperlink>
    </w:p>
    <w:p w14:paraId="320E6804" w14:textId="77777777" w:rsidR="00FA5E15" w:rsidRDefault="00FA5E15" w:rsidP="008D052F">
      <w:pPr>
        <w:spacing w:after="0"/>
        <w:jc w:val="both"/>
        <w:rPr>
          <w:rStyle w:val="Hyperlink"/>
          <w:rFonts w:ascii="Trebuchet MS" w:eastAsia="Times New Roman" w:hAnsi="Trebuchet MS"/>
        </w:rPr>
      </w:pPr>
    </w:p>
    <w:p w14:paraId="1BC485D1" w14:textId="745B34EF" w:rsidR="00201ADA" w:rsidRDefault="003B01DF" w:rsidP="008D052F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Weitere</w:t>
      </w:r>
      <w:r w:rsidR="006D0C8C">
        <w:rPr>
          <w:rFonts w:ascii="Trebuchet MS" w:hAnsi="Trebuchet MS"/>
        </w:rPr>
        <w:t xml:space="preserve"> Informationen zu Nova Scotia</w:t>
      </w:r>
      <w:r w:rsidR="007B50AB">
        <w:rPr>
          <w:rFonts w:ascii="Trebuchet MS" w:hAnsi="Trebuchet MS"/>
        </w:rPr>
        <w:t xml:space="preserve"> finden Sie unter</w:t>
      </w:r>
      <w:r w:rsidR="004D4611" w:rsidRPr="00201ADA">
        <w:rPr>
          <w:rFonts w:ascii="Trebuchet MS" w:hAnsi="Trebuchet MS"/>
        </w:rPr>
        <w:t>:</w:t>
      </w:r>
      <w:r w:rsidR="007B50AB">
        <w:rPr>
          <w:rFonts w:ascii="Trebuchet MS" w:hAnsi="Trebuchet MS"/>
        </w:rPr>
        <w:t xml:space="preserve"> </w:t>
      </w:r>
      <w:hyperlink r:id="rId31" w:history="1">
        <w:r w:rsidR="007B50AB" w:rsidRPr="002570BB">
          <w:rPr>
            <w:rStyle w:val="Hyperlink"/>
            <w:rFonts w:ascii="Trebuchet MS" w:hAnsi="Trebuchet MS"/>
          </w:rPr>
          <w:t>https://www.novascotia.com/de</w:t>
        </w:r>
      </w:hyperlink>
      <w:r w:rsidR="007B50AB">
        <w:rPr>
          <w:rFonts w:ascii="Trebuchet MS" w:hAnsi="Trebuchet MS"/>
        </w:rPr>
        <w:t xml:space="preserve"> </w:t>
      </w:r>
    </w:p>
    <w:p w14:paraId="6A0A9854" w14:textId="3382B0BF" w:rsidR="007C243C" w:rsidRDefault="007C243C" w:rsidP="008D052F">
      <w:pPr>
        <w:spacing w:after="0"/>
        <w:jc w:val="both"/>
        <w:rPr>
          <w:rFonts w:ascii="Trebuchet MS" w:hAnsi="Trebuchet MS"/>
        </w:rPr>
      </w:pPr>
    </w:p>
    <w:p w14:paraId="50609538" w14:textId="4202E1BA" w:rsidR="007C243C" w:rsidRPr="007C243C" w:rsidRDefault="00263924" w:rsidP="007C243C">
      <w:pPr>
        <w:spacing w:after="0"/>
        <w:jc w:val="both"/>
        <w:rPr>
          <w:rFonts w:ascii="Trebuchet MS" w:hAnsi="Trebuchet MS"/>
          <w:u w:val="single"/>
          <w:lang w:val="en-GB"/>
        </w:rPr>
      </w:pPr>
      <w:r>
        <w:rPr>
          <w:rFonts w:ascii="Trebuchet MS" w:hAnsi="Trebuchet MS"/>
          <w:lang w:val="en-GB"/>
        </w:rPr>
        <w:t xml:space="preserve">Informationen zu der aktuellen COVID-19-Situation und den Reiseformalitäten Kanadas finden Sie unter: </w:t>
      </w:r>
      <w:hyperlink r:id="rId32" w:history="1">
        <w:r w:rsidR="00F90B4D" w:rsidRPr="000C0E55">
          <w:rPr>
            <w:rStyle w:val="Hyperlink"/>
            <w:rFonts w:ascii="Trebuchet MS" w:hAnsi="Trebuchet MS"/>
            <w:lang w:val="en-GB"/>
          </w:rPr>
          <w:t>https://www.novascotia.com/travel-info/covid-19-faq</w:t>
        </w:r>
      </w:hyperlink>
    </w:p>
    <w:p w14:paraId="364AA3EC" w14:textId="77777777" w:rsidR="00AF1F84" w:rsidRDefault="00AF1F84" w:rsidP="00D34B0A">
      <w:pPr>
        <w:spacing w:after="0"/>
        <w:rPr>
          <w:rFonts w:ascii="Trebuchet MS" w:eastAsia="Times New Roman" w:hAnsi="Trebuchet MS"/>
        </w:rPr>
      </w:pPr>
    </w:p>
    <w:p w14:paraId="4481B869" w14:textId="1926D374" w:rsidR="006D0C8C" w:rsidRPr="006D0C8C" w:rsidRDefault="00201ADA" w:rsidP="00D34B0A">
      <w:pPr>
        <w:spacing w:after="0"/>
        <w:rPr>
          <w:rFonts w:ascii="Trebuchet MS" w:hAnsi="Trebuchet MS" w:cs="Arial"/>
          <w:sz w:val="20"/>
          <w:szCs w:val="20"/>
        </w:rPr>
      </w:pPr>
      <w:r w:rsidRPr="002154CA">
        <w:rPr>
          <w:rFonts w:ascii="Trebuchet MS" w:eastAsia="Times New Roman" w:hAnsi="Trebuchet MS"/>
          <w:sz w:val="20"/>
          <w:szCs w:val="20"/>
          <w:u w:val="single"/>
        </w:rPr>
        <w:t>Pressekontakt:</w:t>
      </w:r>
      <w:r w:rsidRPr="006D0C8C">
        <w:rPr>
          <w:rFonts w:ascii="Trebuchet MS" w:eastAsia="Times New Roman" w:hAnsi="Trebuchet MS"/>
          <w:sz w:val="20"/>
          <w:szCs w:val="20"/>
        </w:rPr>
        <w:br/>
      </w:r>
      <w:r w:rsidR="00D651D8">
        <w:rPr>
          <w:rFonts w:ascii="Trebuchet MS" w:eastAsia="Times New Roman" w:hAnsi="Trebuchet MS"/>
          <w:sz w:val="20"/>
          <w:szCs w:val="20"/>
        </w:rPr>
        <w:t>Janine Wrede</w:t>
      </w:r>
      <w:r w:rsidR="006D0C8C">
        <w:rPr>
          <w:rFonts w:ascii="Trebuchet MS" w:eastAsia="Times New Roman" w:hAnsi="Trebuchet MS"/>
          <w:sz w:val="20"/>
          <w:szCs w:val="20"/>
        </w:rPr>
        <w:t xml:space="preserve">, </w:t>
      </w:r>
      <w:r w:rsidR="0031424E" w:rsidRPr="006D0C8C">
        <w:rPr>
          <w:rFonts w:ascii="Trebuchet MS" w:eastAsia="Times New Roman" w:hAnsi="Trebuchet MS"/>
          <w:sz w:val="20"/>
          <w:szCs w:val="20"/>
        </w:rPr>
        <w:t>Nina Meuter</w:t>
      </w:r>
      <w:r w:rsidR="006D0C8C">
        <w:rPr>
          <w:rFonts w:ascii="Trebuchet MS" w:eastAsia="Times New Roman" w:hAnsi="Trebuchet MS"/>
          <w:sz w:val="20"/>
          <w:szCs w:val="20"/>
        </w:rPr>
        <w:t xml:space="preserve"> und Thorben Lucht</w:t>
      </w:r>
      <w:r w:rsidRPr="006D0C8C">
        <w:rPr>
          <w:rFonts w:ascii="Trebuchet MS" w:eastAsia="Times New Roman" w:hAnsi="Trebuchet MS"/>
          <w:sz w:val="20"/>
          <w:szCs w:val="20"/>
        </w:rPr>
        <w:br/>
        <w:t>Tourism Nova Scotia</w:t>
      </w:r>
      <w:r w:rsidRPr="006D0C8C">
        <w:rPr>
          <w:rFonts w:ascii="Trebuchet MS" w:eastAsia="Times New Roman" w:hAnsi="Trebuchet MS"/>
          <w:sz w:val="20"/>
          <w:szCs w:val="20"/>
        </w:rPr>
        <w:br/>
        <w:t>c/o TravelMarketing Romberg</w:t>
      </w:r>
      <w:r w:rsidRPr="006D0C8C">
        <w:rPr>
          <w:rFonts w:ascii="Trebuchet MS" w:eastAsia="Times New Roman" w:hAnsi="Trebuchet MS"/>
          <w:sz w:val="20"/>
          <w:szCs w:val="20"/>
        </w:rPr>
        <w:br/>
      </w:r>
      <w:r w:rsidR="00A67657">
        <w:rPr>
          <w:rFonts w:ascii="Trebuchet MS" w:eastAsia="Times New Roman" w:hAnsi="Trebuchet MS"/>
          <w:sz w:val="20"/>
          <w:szCs w:val="20"/>
        </w:rPr>
        <w:t>Erkrather Straße 401</w:t>
      </w:r>
      <w:r w:rsidRPr="006D0C8C">
        <w:rPr>
          <w:rFonts w:ascii="Trebuchet MS" w:eastAsia="Times New Roman" w:hAnsi="Trebuchet MS"/>
          <w:sz w:val="20"/>
          <w:szCs w:val="20"/>
        </w:rPr>
        <w:br/>
        <w:t>40</w:t>
      </w:r>
      <w:r w:rsidR="00A67657">
        <w:rPr>
          <w:rFonts w:ascii="Trebuchet MS" w:eastAsia="Times New Roman" w:hAnsi="Trebuchet MS"/>
          <w:sz w:val="20"/>
          <w:szCs w:val="20"/>
        </w:rPr>
        <w:t>231</w:t>
      </w:r>
      <w:r w:rsidRPr="006D0C8C">
        <w:rPr>
          <w:rFonts w:ascii="Trebuchet MS" w:eastAsia="Times New Roman" w:hAnsi="Trebuchet MS"/>
          <w:sz w:val="20"/>
          <w:szCs w:val="20"/>
        </w:rPr>
        <w:t xml:space="preserve"> </w:t>
      </w:r>
      <w:r w:rsidR="00A67657">
        <w:rPr>
          <w:rFonts w:ascii="Trebuchet MS" w:eastAsia="Times New Roman" w:hAnsi="Trebuchet MS"/>
          <w:sz w:val="20"/>
          <w:szCs w:val="20"/>
        </w:rPr>
        <w:t>Düsseldorf</w:t>
      </w:r>
      <w:r w:rsidRPr="006D0C8C">
        <w:rPr>
          <w:rFonts w:ascii="Trebuchet MS" w:eastAsia="Times New Roman" w:hAnsi="Trebuchet MS"/>
          <w:sz w:val="20"/>
          <w:szCs w:val="20"/>
        </w:rPr>
        <w:br/>
        <w:t>Telefon: +49 21</w:t>
      </w:r>
      <w:r w:rsidR="00A67657">
        <w:rPr>
          <w:rFonts w:ascii="Trebuchet MS" w:eastAsia="Times New Roman" w:hAnsi="Trebuchet MS"/>
          <w:sz w:val="20"/>
          <w:szCs w:val="20"/>
        </w:rPr>
        <w:t xml:space="preserve">1 </w:t>
      </w:r>
      <w:r w:rsidRPr="006D0C8C">
        <w:rPr>
          <w:rFonts w:ascii="Trebuchet MS" w:eastAsia="Times New Roman" w:hAnsi="Trebuchet MS"/>
          <w:sz w:val="20"/>
          <w:szCs w:val="20"/>
        </w:rPr>
        <w:t xml:space="preserve">– </w:t>
      </w:r>
      <w:r w:rsidR="00A67657">
        <w:rPr>
          <w:rFonts w:ascii="Trebuchet MS" w:eastAsia="Times New Roman" w:hAnsi="Trebuchet MS"/>
          <w:sz w:val="20"/>
          <w:szCs w:val="20"/>
        </w:rPr>
        <w:t>86 84 25 81</w:t>
      </w:r>
      <w:r w:rsidRPr="006D0C8C">
        <w:rPr>
          <w:rFonts w:ascii="Trebuchet MS" w:eastAsia="Times New Roman" w:hAnsi="Trebuchet MS"/>
          <w:sz w:val="20"/>
          <w:szCs w:val="20"/>
        </w:rPr>
        <w:br/>
        <w:t>E-Mail:</w:t>
      </w:r>
      <w:r w:rsidRPr="006D0C8C">
        <w:rPr>
          <w:rFonts w:ascii="Trebuchet MS" w:eastAsia="Times New Roman" w:hAnsi="Trebuchet MS" w:cs="Arial"/>
          <w:sz w:val="20"/>
          <w:szCs w:val="20"/>
        </w:rPr>
        <w:t xml:space="preserve"> </w:t>
      </w:r>
      <w:hyperlink r:id="rId33" w:history="1">
        <w:r w:rsidR="002154CA" w:rsidRPr="000C0E55">
          <w:rPr>
            <w:rStyle w:val="Hyperlink"/>
            <w:rFonts w:ascii="Trebuchet MS" w:hAnsi="Trebuchet MS" w:cs="Arial"/>
            <w:sz w:val="20"/>
            <w:szCs w:val="20"/>
          </w:rPr>
          <w:t>j.wrede@travelmarketing.de</w:t>
        </w:r>
      </w:hyperlink>
      <w:r w:rsidRPr="006D0C8C">
        <w:rPr>
          <w:rFonts w:ascii="Trebuchet MS" w:eastAsia="Times New Roman" w:hAnsi="Trebuchet MS" w:cs="Arial"/>
          <w:sz w:val="20"/>
          <w:szCs w:val="20"/>
        </w:rPr>
        <w:t xml:space="preserve"> / </w:t>
      </w:r>
      <w:hyperlink r:id="rId34" w:history="1">
        <w:r w:rsidR="0031424E" w:rsidRPr="006D0C8C">
          <w:rPr>
            <w:rStyle w:val="Hyperlink"/>
            <w:rFonts w:ascii="Trebuchet MS" w:hAnsi="Trebuchet MS" w:cs="Arial"/>
            <w:sz w:val="20"/>
            <w:szCs w:val="20"/>
          </w:rPr>
          <w:t>n.meuter@travelmarketing.de</w:t>
        </w:r>
      </w:hyperlink>
      <w:r w:rsidR="0031424E" w:rsidRPr="006D0C8C">
        <w:rPr>
          <w:rFonts w:ascii="Trebuchet MS" w:hAnsi="Trebuchet MS" w:cs="Arial"/>
          <w:sz w:val="20"/>
          <w:szCs w:val="20"/>
        </w:rPr>
        <w:t xml:space="preserve"> </w:t>
      </w:r>
      <w:r w:rsidR="006D0C8C">
        <w:rPr>
          <w:rFonts w:ascii="Trebuchet MS" w:hAnsi="Trebuchet MS" w:cs="Arial"/>
          <w:sz w:val="20"/>
          <w:szCs w:val="20"/>
        </w:rPr>
        <w:t xml:space="preserve">/ </w:t>
      </w:r>
      <w:hyperlink r:id="rId35" w:history="1">
        <w:r w:rsidR="006D0C8C" w:rsidRPr="000F220D">
          <w:rPr>
            <w:rStyle w:val="Hyperlink"/>
            <w:rFonts w:ascii="Trebuchet MS" w:hAnsi="Trebuchet MS" w:cs="Arial"/>
            <w:sz w:val="20"/>
            <w:szCs w:val="20"/>
          </w:rPr>
          <w:t>t.lucht@travelmarketing.de</w:t>
        </w:r>
      </w:hyperlink>
    </w:p>
    <w:p w14:paraId="222D1564" w14:textId="77777777" w:rsidR="002F11FD" w:rsidRPr="006D0C8C" w:rsidRDefault="00507A28" w:rsidP="006C57FA">
      <w:pPr>
        <w:rPr>
          <w:sz w:val="20"/>
          <w:szCs w:val="20"/>
        </w:rPr>
      </w:pPr>
      <w:hyperlink r:id="rId36" w:history="1">
        <w:r w:rsidR="00201ADA" w:rsidRPr="006D0C8C">
          <w:rPr>
            <w:rStyle w:val="Hyperlink"/>
            <w:rFonts w:ascii="Trebuchet MS" w:hAnsi="Trebuchet MS" w:cs="Arial"/>
            <w:sz w:val="20"/>
            <w:szCs w:val="20"/>
          </w:rPr>
          <w:t>https://www.travelmarketing.de</w:t>
        </w:r>
      </w:hyperlink>
      <w:r w:rsidR="00201ADA" w:rsidRPr="006D0C8C">
        <w:rPr>
          <w:rFonts w:ascii="Trebuchet MS" w:eastAsia="Times New Roman" w:hAnsi="Trebuchet MS" w:cs="Arial"/>
          <w:sz w:val="20"/>
          <w:szCs w:val="20"/>
        </w:rPr>
        <w:t xml:space="preserve"> / </w:t>
      </w:r>
      <w:hyperlink r:id="rId37" w:history="1">
        <w:r w:rsidR="00201ADA" w:rsidRPr="006D0C8C">
          <w:rPr>
            <w:rStyle w:val="Hyperlink"/>
            <w:rFonts w:ascii="Trebuchet MS" w:hAnsi="Trebuchet MS" w:cs="Arial"/>
            <w:sz w:val="20"/>
            <w:szCs w:val="20"/>
          </w:rPr>
          <w:t>https://www.novascotia.com/de</w:t>
        </w:r>
      </w:hyperlink>
    </w:p>
    <w:sectPr w:rsidR="002F11FD" w:rsidRPr="006D0C8C" w:rsidSect="00B03D12">
      <w:headerReference w:type="default" r:id="rId38"/>
      <w:pgSz w:w="11906" w:h="16838"/>
      <w:pgMar w:top="1417" w:right="1417" w:bottom="113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BBF9" w14:textId="77777777" w:rsidR="00507A28" w:rsidRDefault="00507A28" w:rsidP="00201ADA">
      <w:pPr>
        <w:spacing w:after="0" w:line="240" w:lineRule="auto"/>
      </w:pPr>
      <w:r>
        <w:separator/>
      </w:r>
    </w:p>
  </w:endnote>
  <w:endnote w:type="continuationSeparator" w:id="0">
    <w:p w14:paraId="27398CCD" w14:textId="77777777" w:rsidR="00507A28" w:rsidRDefault="00507A28" w:rsidP="0020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D8B8" w14:textId="77777777" w:rsidR="00507A28" w:rsidRDefault="00507A28" w:rsidP="00201ADA">
      <w:pPr>
        <w:spacing w:after="0" w:line="240" w:lineRule="auto"/>
      </w:pPr>
      <w:r>
        <w:separator/>
      </w:r>
    </w:p>
  </w:footnote>
  <w:footnote w:type="continuationSeparator" w:id="0">
    <w:p w14:paraId="264AFD40" w14:textId="77777777" w:rsidR="00507A28" w:rsidRDefault="00507A28" w:rsidP="0020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AE9" w14:textId="77777777" w:rsidR="00201ADA" w:rsidRDefault="00201ADA" w:rsidP="00201ADA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9DE5C63" wp14:editId="728B1A74">
          <wp:extent cx="2381250" cy="6572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90" b="18853"/>
                  <a:stretch/>
                </pic:blipFill>
                <pic:spPr bwMode="auto">
                  <a:xfrm>
                    <a:off x="0" y="0"/>
                    <a:ext cx="23812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3E0"/>
    <w:multiLevelType w:val="multilevel"/>
    <w:tmpl w:val="0F7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27CCA"/>
    <w:multiLevelType w:val="multilevel"/>
    <w:tmpl w:val="27B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B3401"/>
    <w:multiLevelType w:val="multilevel"/>
    <w:tmpl w:val="785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63A63"/>
    <w:multiLevelType w:val="multilevel"/>
    <w:tmpl w:val="3E00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70331"/>
    <w:multiLevelType w:val="multilevel"/>
    <w:tmpl w:val="562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FD"/>
    <w:rsid w:val="0000258B"/>
    <w:rsid w:val="00003418"/>
    <w:rsid w:val="00003580"/>
    <w:rsid w:val="00007BA2"/>
    <w:rsid w:val="00010A45"/>
    <w:rsid w:val="00011FD8"/>
    <w:rsid w:val="000150C9"/>
    <w:rsid w:val="000177E4"/>
    <w:rsid w:val="00017D10"/>
    <w:rsid w:val="00026F36"/>
    <w:rsid w:val="00037212"/>
    <w:rsid w:val="000400ED"/>
    <w:rsid w:val="000406B4"/>
    <w:rsid w:val="00044DAF"/>
    <w:rsid w:val="00051EF7"/>
    <w:rsid w:val="000527D4"/>
    <w:rsid w:val="0005606D"/>
    <w:rsid w:val="00057830"/>
    <w:rsid w:val="00060289"/>
    <w:rsid w:val="0006318E"/>
    <w:rsid w:val="00070BC4"/>
    <w:rsid w:val="00073508"/>
    <w:rsid w:val="00074FB7"/>
    <w:rsid w:val="00076D72"/>
    <w:rsid w:val="00077396"/>
    <w:rsid w:val="0008085A"/>
    <w:rsid w:val="00081FFB"/>
    <w:rsid w:val="000836BF"/>
    <w:rsid w:val="000836C1"/>
    <w:rsid w:val="00083A2C"/>
    <w:rsid w:val="0008532F"/>
    <w:rsid w:val="0008546D"/>
    <w:rsid w:val="000919EE"/>
    <w:rsid w:val="000921D1"/>
    <w:rsid w:val="00093866"/>
    <w:rsid w:val="00094CC8"/>
    <w:rsid w:val="00094DDC"/>
    <w:rsid w:val="000A2BBB"/>
    <w:rsid w:val="000B163E"/>
    <w:rsid w:val="000B3606"/>
    <w:rsid w:val="000B41AC"/>
    <w:rsid w:val="000B7ACC"/>
    <w:rsid w:val="000B7BBA"/>
    <w:rsid w:val="000C2B17"/>
    <w:rsid w:val="000C3F7D"/>
    <w:rsid w:val="000C5118"/>
    <w:rsid w:val="000C5E25"/>
    <w:rsid w:val="000D5B64"/>
    <w:rsid w:val="000F0F0B"/>
    <w:rsid w:val="000F1DA6"/>
    <w:rsid w:val="000F600C"/>
    <w:rsid w:val="000F73E9"/>
    <w:rsid w:val="00100A98"/>
    <w:rsid w:val="00100F08"/>
    <w:rsid w:val="00104EFB"/>
    <w:rsid w:val="001060A2"/>
    <w:rsid w:val="00106836"/>
    <w:rsid w:val="00106B2C"/>
    <w:rsid w:val="001138A2"/>
    <w:rsid w:val="00113BE4"/>
    <w:rsid w:val="00120A43"/>
    <w:rsid w:val="001224CC"/>
    <w:rsid w:val="00123D31"/>
    <w:rsid w:val="00123EC9"/>
    <w:rsid w:val="001431A6"/>
    <w:rsid w:val="0014324C"/>
    <w:rsid w:val="00143AF7"/>
    <w:rsid w:val="00144FF5"/>
    <w:rsid w:val="001513BC"/>
    <w:rsid w:val="00151F95"/>
    <w:rsid w:val="001528A1"/>
    <w:rsid w:val="00153122"/>
    <w:rsid w:val="00153F26"/>
    <w:rsid w:val="001600CC"/>
    <w:rsid w:val="00160E66"/>
    <w:rsid w:val="0016580B"/>
    <w:rsid w:val="00165EC9"/>
    <w:rsid w:val="0016672A"/>
    <w:rsid w:val="001700FE"/>
    <w:rsid w:val="0017655F"/>
    <w:rsid w:val="00186EC0"/>
    <w:rsid w:val="00186F84"/>
    <w:rsid w:val="00190714"/>
    <w:rsid w:val="001A0EFF"/>
    <w:rsid w:val="001A1D19"/>
    <w:rsid w:val="001A3EEF"/>
    <w:rsid w:val="001A6CD1"/>
    <w:rsid w:val="001A6F19"/>
    <w:rsid w:val="001B2A04"/>
    <w:rsid w:val="001B3086"/>
    <w:rsid w:val="001B3FA3"/>
    <w:rsid w:val="001B41AB"/>
    <w:rsid w:val="001B527D"/>
    <w:rsid w:val="001C3881"/>
    <w:rsid w:val="001C3E99"/>
    <w:rsid w:val="001C7808"/>
    <w:rsid w:val="001D7143"/>
    <w:rsid w:val="001E0A50"/>
    <w:rsid w:val="001E6C73"/>
    <w:rsid w:val="001F14AA"/>
    <w:rsid w:val="001F244C"/>
    <w:rsid w:val="001F2484"/>
    <w:rsid w:val="001F5480"/>
    <w:rsid w:val="00201ADA"/>
    <w:rsid w:val="002043B1"/>
    <w:rsid w:val="0021035C"/>
    <w:rsid w:val="00213F5D"/>
    <w:rsid w:val="002154CA"/>
    <w:rsid w:val="002259E2"/>
    <w:rsid w:val="002261FE"/>
    <w:rsid w:val="00244002"/>
    <w:rsid w:val="00244D59"/>
    <w:rsid w:val="00245582"/>
    <w:rsid w:val="00245AA1"/>
    <w:rsid w:val="00247F49"/>
    <w:rsid w:val="00250436"/>
    <w:rsid w:val="00250561"/>
    <w:rsid w:val="00251221"/>
    <w:rsid w:val="00255D94"/>
    <w:rsid w:val="00260B82"/>
    <w:rsid w:val="00262D9F"/>
    <w:rsid w:val="00263924"/>
    <w:rsid w:val="0027052A"/>
    <w:rsid w:val="00272966"/>
    <w:rsid w:val="00272C07"/>
    <w:rsid w:val="002806ED"/>
    <w:rsid w:val="002859D8"/>
    <w:rsid w:val="00293735"/>
    <w:rsid w:val="0029524B"/>
    <w:rsid w:val="00297582"/>
    <w:rsid w:val="002977D8"/>
    <w:rsid w:val="0029786E"/>
    <w:rsid w:val="00297DD5"/>
    <w:rsid w:val="002A1CF1"/>
    <w:rsid w:val="002C3DD0"/>
    <w:rsid w:val="002C4195"/>
    <w:rsid w:val="002C652E"/>
    <w:rsid w:val="002C6DD9"/>
    <w:rsid w:val="002C7B55"/>
    <w:rsid w:val="002D3F18"/>
    <w:rsid w:val="002D3F1B"/>
    <w:rsid w:val="002D5D5A"/>
    <w:rsid w:val="002D605F"/>
    <w:rsid w:val="002E066E"/>
    <w:rsid w:val="002F11FD"/>
    <w:rsid w:val="002F2745"/>
    <w:rsid w:val="002F40B0"/>
    <w:rsid w:val="002F7055"/>
    <w:rsid w:val="002F780F"/>
    <w:rsid w:val="00300C8D"/>
    <w:rsid w:val="00302D3D"/>
    <w:rsid w:val="00302EB4"/>
    <w:rsid w:val="00303FF4"/>
    <w:rsid w:val="0030778A"/>
    <w:rsid w:val="00312552"/>
    <w:rsid w:val="0031347C"/>
    <w:rsid w:val="0031424E"/>
    <w:rsid w:val="00322533"/>
    <w:rsid w:val="00324B17"/>
    <w:rsid w:val="00324C3F"/>
    <w:rsid w:val="00326347"/>
    <w:rsid w:val="003315BC"/>
    <w:rsid w:val="003317F6"/>
    <w:rsid w:val="003372B5"/>
    <w:rsid w:val="00341652"/>
    <w:rsid w:val="00344702"/>
    <w:rsid w:val="0034639A"/>
    <w:rsid w:val="003464F0"/>
    <w:rsid w:val="00350542"/>
    <w:rsid w:val="00350AD9"/>
    <w:rsid w:val="00355998"/>
    <w:rsid w:val="00355ADB"/>
    <w:rsid w:val="0035605C"/>
    <w:rsid w:val="00356213"/>
    <w:rsid w:val="003609A2"/>
    <w:rsid w:val="00361756"/>
    <w:rsid w:val="0036720B"/>
    <w:rsid w:val="00367D7B"/>
    <w:rsid w:val="0037309C"/>
    <w:rsid w:val="00382509"/>
    <w:rsid w:val="00383796"/>
    <w:rsid w:val="003850C0"/>
    <w:rsid w:val="003907A3"/>
    <w:rsid w:val="00390F44"/>
    <w:rsid w:val="003919A9"/>
    <w:rsid w:val="00392954"/>
    <w:rsid w:val="003959FD"/>
    <w:rsid w:val="00396B24"/>
    <w:rsid w:val="00397149"/>
    <w:rsid w:val="00397184"/>
    <w:rsid w:val="003976B0"/>
    <w:rsid w:val="003A0A17"/>
    <w:rsid w:val="003A0EB0"/>
    <w:rsid w:val="003A46E4"/>
    <w:rsid w:val="003A4C09"/>
    <w:rsid w:val="003B01DF"/>
    <w:rsid w:val="003B0F46"/>
    <w:rsid w:val="003C1406"/>
    <w:rsid w:val="003C56BE"/>
    <w:rsid w:val="003C76FF"/>
    <w:rsid w:val="003D4C48"/>
    <w:rsid w:val="003D53E0"/>
    <w:rsid w:val="003D73B4"/>
    <w:rsid w:val="003E1E82"/>
    <w:rsid w:val="003E4690"/>
    <w:rsid w:val="003E60A2"/>
    <w:rsid w:val="003E74C3"/>
    <w:rsid w:val="003F427E"/>
    <w:rsid w:val="004033AF"/>
    <w:rsid w:val="00404549"/>
    <w:rsid w:val="00405FC0"/>
    <w:rsid w:val="004064D0"/>
    <w:rsid w:val="00407513"/>
    <w:rsid w:val="00412C96"/>
    <w:rsid w:val="004135D6"/>
    <w:rsid w:val="004225CE"/>
    <w:rsid w:val="0043390A"/>
    <w:rsid w:val="004376EE"/>
    <w:rsid w:val="0044219C"/>
    <w:rsid w:val="00455FB5"/>
    <w:rsid w:val="00460810"/>
    <w:rsid w:val="00461689"/>
    <w:rsid w:val="0046295A"/>
    <w:rsid w:val="00466892"/>
    <w:rsid w:val="00466E93"/>
    <w:rsid w:val="00472193"/>
    <w:rsid w:val="0047313D"/>
    <w:rsid w:val="00473F4F"/>
    <w:rsid w:val="004747BD"/>
    <w:rsid w:val="00474DA6"/>
    <w:rsid w:val="00480FD3"/>
    <w:rsid w:val="00483EB8"/>
    <w:rsid w:val="004846B5"/>
    <w:rsid w:val="0048587E"/>
    <w:rsid w:val="0049180C"/>
    <w:rsid w:val="00493A44"/>
    <w:rsid w:val="00495CA5"/>
    <w:rsid w:val="004A1682"/>
    <w:rsid w:val="004A664F"/>
    <w:rsid w:val="004B10A8"/>
    <w:rsid w:val="004B17CF"/>
    <w:rsid w:val="004B5007"/>
    <w:rsid w:val="004B583C"/>
    <w:rsid w:val="004B5F5E"/>
    <w:rsid w:val="004C09F9"/>
    <w:rsid w:val="004C5EC1"/>
    <w:rsid w:val="004D0DDB"/>
    <w:rsid w:val="004D4611"/>
    <w:rsid w:val="004D5A4D"/>
    <w:rsid w:val="004D5D95"/>
    <w:rsid w:val="004D6B7C"/>
    <w:rsid w:val="004E616D"/>
    <w:rsid w:val="004F04DC"/>
    <w:rsid w:val="004F0D9D"/>
    <w:rsid w:val="004F179C"/>
    <w:rsid w:val="004F6737"/>
    <w:rsid w:val="004F6F9C"/>
    <w:rsid w:val="0050008F"/>
    <w:rsid w:val="00501552"/>
    <w:rsid w:val="00507A28"/>
    <w:rsid w:val="0051332A"/>
    <w:rsid w:val="00516FD4"/>
    <w:rsid w:val="00521120"/>
    <w:rsid w:val="00526AC6"/>
    <w:rsid w:val="00526C7B"/>
    <w:rsid w:val="005337D7"/>
    <w:rsid w:val="005409BB"/>
    <w:rsid w:val="00543983"/>
    <w:rsid w:val="00544414"/>
    <w:rsid w:val="00544CFF"/>
    <w:rsid w:val="00545635"/>
    <w:rsid w:val="00547DCF"/>
    <w:rsid w:val="00551574"/>
    <w:rsid w:val="00551920"/>
    <w:rsid w:val="00552286"/>
    <w:rsid w:val="00554C51"/>
    <w:rsid w:val="00561C74"/>
    <w:rsid w:val="005629D2"/>
    <w:rsid w:val="00566DAA"/>
    <w:rsid w:val="005729D5"/>
    <w:rsid w:val="00574713"/>
    <w:rsid w:val="0058001A"/>
    <w:rsid w:val="005804D6"/>
    <w:rsid w:val="00582A2E"/>
    <w:rsid w:val="005941BE"/>
    <w:rsid w:val="005947FE"/>
    <w:rsid w:val="00596669"/>
    <w:rsid w:val="00596D0B"/>
    <w:rsid w:val="0059724C"/>
    <w:rsid w:val="00597F93"/>
    <w:rsid w:val="005A3304"/>
    <w:rsid w:val="005B01B7"/>
    <w:rsid w:val="005B1C75"/>
    <w:rsid w:val="005C3E6B"/>
    <w:rsid w:val="005C64BB"/>
    <w:rsid w:val="005C7986"/>
    <w:rsid w:val="005D1A77"/>
    <w:rsid w:val="005D2F0D"/>
    <w:rsid w:val="005D728F"/>
    <w:rsid w:val="005E7056"/>
    <w:rsid w:val="005F6404"/>
    <w:rsid w:val="00601C70"/>
    <w:rsid w:val="00603A39"/>
    <w:rsid w:val="006101D3"/>
    <w:rsid w:val="00610395"/>
    <w:rsid w:val="0061291D"/>
    <w:rsid w:val="00613480"/>
    <w:rsid w:val="00613E84"/>
    <w:rsid w:val="00626244"/>
    <w:rsid w:val="00630675"/>
    <w:rsid w:val="00631B78"/>
    <w:rsid w:val="00637F4A"/>
    <w:rsid w:val="0064159A"/>
    <w:rsid w:val="00643B84"/>
    <w:rsid w:val="006452E5"/>
    <w:rsid w:val="0065464C"/>
    <w:rsid w:val="006546FD"/>
    <w:rsid w:val="00656264"/>
    <w:rsid w:val="00667C2F"/>
    <w:rsid w:val="0068270E"/>
    <w:rsid w:val="00687F72"/>
    <w:rsid w:val="00691E11"/>
    <w:rsid w:val="006936AC"/>
    <w:rsid w:val="006954A4"/>
    <w:rsid w:val="00696E30"/>
    <w:rsid w:val="006A5097"/>
    <w:rsid w:val="006B1995"/>
    <w:rsid w:val="006B725B"/>
    <w:rsid w:val="006C0A55"/>
    <w:rsid w:val="006C16AD"/>
    <w:rsid w:val="006C57FA"/>
    <w:rsid w:val="006D0C8C"/>
    <w:rsid w:val="006D11D2"/>
    <w:rsid w:val="006D4952"/>
    <w:rsid w:val="006D57A0"/>
    <w:rsid w:val="006E0743"/>
    <w:rsid w:val="006E30C5"/>
    <w:rsid w:val="006E35E8"/>
    <w:rsid w:val="006F2164"/>
    <w:rsid w:val="006F3141"/>
    <w:rsid w:val="006F3D88"/>
    <w:rsid w:val="006F40DF"/>
    <w:rsid w:val="006F6383"/>
    <w:rsid w:val="00701E7E"/>
    <w:rsid w:val="007023AA"/>
    <w:rsid w:val="007046DF"/>
    <w:rsid w:val="0071134A"/>
    <w:rsid w:val="0071233A"/>
    <w:rsid w:val="00716D44"/>
    <w:rsid w:val="0071746C"/>
    <w:rsid w:val="00724794"/>
    <w:rsid w:val="00725ED7"/>
    <w:rsid w:val="007322C6"/>
    <w:rsid w:val="0073778D"/>
    <w:rsid w:val="007409BE"/>
    <w:rsid w:val="00741940"/>
    <w:rsid w:val="0074504D"/>
    <w:rsid w:val="00745336"/>
    <w:rsid w:val="00747605"/>
    <w:rsid w:val="007478B1"/>
    <w:rsid w:val="0075030F"/>
    <w:rsid w:val="00750D30"/>
    <w:rsid w:val="00752BEA"/>
    <w:rsid w:val="007567DB"/>
    <w:rsid w:val="0076228A"/>
    <w:rsid w:val="00762427"/>
    <w:rsid w:val="00765754"/>
    <w:rsid w:val="00770789"/>
    <w:rsid w:val="00772F94"/>
    <w:rsid w:val="00775515"/>
    <w:rsid w:val="00776235"/>
    <w:rsid w:val="00777C1D"/>
    <w:rsid w:val="00777C43"/>
    <w:rsid w:val="0078113F"/>
    <w:rsid w:val="0078138E"/>
    <w:rsid w:val="00782664"/>
    <w:rsid w:val="00784027"/>
    <w:rsid w:val="007905BB"/>
    <w:rsid w:val="00790C4D"/>
    <w:rsid w:val="007A4AE8"/>
    <w:rsid w:val="007A6AB8"/>
    <w:rsid w:val="007B00E1"/>
    <w:rsid w:val="007B0111"/>
    <w:rsid w:val="007B0132"/>
    <w:rsid w:val="007B1BDD"/>
    <w:rsid w:val="007B25E6"/>
    <w:rsid w:val="007B50AB"/>
    <w:rsid w:val="007C068D"/>
    <w:rsid w:val="007C243C"/>
    <w:rsid w:val="007C2BC3"/>
    <w:rsid w:val="007C46F6"/>
    <w:rsid w:val="007C5736"/>
    <w:rsid w:val="007C7CB9"/>
    <w:rsid w:val="007C7D00"/>
    <w:rsid w:val="007D00D5"/>
    <w:rsid w:val="007D0A2B"/>
    <w:rsid w:val="007D2407"/>
    <w:rsid w:val="007D55B9"/>
    <w:rsid w:val="007D578F"/>
    <w:rsid w:val="007D6D4E"/>
    <w:rsid w:val="007E07A6"/>
    <w:rsid w:val="007E2475"/>
    <w:rsid w:val="007E3641"/>
    <w:rsid w:val="007E3F1B"/>
    <w:rsid w:val="007E5F07"/>
    <w:rsid w:val="007E7C6C"/>
    <w:rsid w:val="007F2972"/>
    <w:rsid w:val="008009AE"/>
    <w:rsid w:val="00801490"/>
    <w:rsid w:val="00804011"/>
    <w:rsid w:val="0080692E"/>
    <w:rsid w:val="00811AC1"/>
    <w:rsid w:val="00812484"/>
    <w:rsid w:val="00812B95"/>
    <w:rsid w:val="00813AFC"/>
    <w:rsid w:val="00814A06"/>
    <w:rsid w:val="00820E23"/>
    <w:rsid w:val="008232ED"/>
    <w:rsid w:val="008329F4"/>
    <w:rsid w:val="008348FE"/>
    <w:rsid w:val="00840AE1"/>
    <w:rsid w:val="00841147"/>
    <w:rsid w:val="00846851"/>
    <w:rsid w:val="0085242B"/>
    <w:rsid w:val="00854069"/>
    <w:rsid w:val="00862261"/>
    <w:rsid w:val="008659DB"/>
    <w:rsid w:val="00865C5D"/>
    <w:rsid w:val="00874F2C"/>
    <w:rsid w:val="0087651A"/>
    <w:rsid w:val="00877DC5"/>
    <w:rsid w:val="008841A9"/>
    <w:rsid w:val="00884D72"/>
    <w:rsid w:val="00885DC7"/>
    <w:rsid w:val="00886028"/>
    <w:rsid w:val="008870F9"/>
    <w:rsid w:val="0089414C"/>
    <w:rsid w:val="00894E2A"/>
    <w:rsid w:val="0089549F"/>
    <w:rsid w:val="008975BB"/>
    <w:rsid w:val="008A3C9E"/>
    <w:rsid w:val="008A5482"/>
    <w:rsid w:val="008A625B"/>
    <w:rsid w:val="008A6F10"/>
    <w:rsid w:val="008B3955"/>
    <w:rsid w:val="008B4057"/>
    <w:rsid w:val="008B4395"/>
    <w:rsid w:val="008B4A38"/>
    <w:rsid w:val="008B4B36"/>
    <w:rsid w:val="008B710F"/>
    <w:rsid w:val="008C0019"/>
    <w:rsid w:val="008C393B"/>
    <w:rsid w:val="008C6FDA"/>
    <w:rsid w:val="008C77C9"/>
    <w:rsid w:val="008D052F"/>
    <w:rsid w:val="008E04DF"/>
    <w:rsid w:val="008F06AC"/>
    <w:rsid w:val="008F0721"/>
    <w:rsid w:val="008F257C"/>
    <w:rsid w:val="008F3154"/>
    <w:rsid w:val="008F3D8A"/>
    <w:rsid w:val="008F4EF2"/>
    <w:rsid w:val="008F671D"/>
    <w:rsid w:val="008F73A1"/>
    <w:rsid w:val="00900045"/>
    <w:rsid w:val="00902650"/>
    <w:rsid w:val="009026A7"/>
    <w:rsid w:val="0090647B"/>
    <w:rsid w:val="00907D18"/>
    <w:rsid w:val="0091145F"/>
    <w:rsid w:val="009144A8"/>
    <w:rsid w:val="0092039B"/>
    <w:rsid w:val="00922FCE"/>
    <w:rsid w:val="009231D8"/>
    <w:rsid w:val="009323AA"/>
    <w:rsid w:val="00942711"/>
    <w:rsid w:val="00944E96"/>
    <w:rsid w:val="00945119"/>
    <w:rsid w:val="00950F0F"/>
    <w:rsid w:val="00952C6D"/>
    <w:rsid w:val="00954BEA"/>
    <w:rsid w:val="00963BE6"/>
    <w:rsid w:val="00963E7A"/>
    <w:rsid w:val="00963FC4"/>
    <w:rsid w:val="00967043"/>
    <w:rsid w:val="00972949"/>
    <w:rsid w:val="009745CF"/>
    <w:rsid w:val="009755E5"/>
    <w:rsid w:val="00984A9C"/>
    <w:rsid w:val="00986C3C"/>
    <w:rsid w:val="009902D0"/>
    <w:rsid w:val="00990950"/>
    <w:rsid w:val="00991083"/>
    <w:rsid w:val="00994C2E"/>
    <w:rsid w:val="009A0CA6"/>
    <w:rsid w:val="009A5681"/>
    <w:rsid w:val="009B0C90"/>
    <w:rsid w:val="009B38EE"/>
    <w:rsid w:val="009B3C65"/>
    <w:rsid w:val="009B73CE"/>
    <w:rsid w:val="009C6EAD"/>
    <w:rsid w:val="009D34B1"/>
    <w:rsid w:val="009E01D3"/>
    <w:rsid w:val="009E4414"/>
    <w:rsid w:val="009E5306"/>
    <w:rsid w:val="009E679C"/>
    <w:rsid w:val="009E7F74"/>
    <w:rsid w:val="009F627E"/>
    <w:rsid w:val="00A00157"/>
    <w:rsid w:val="00A04BE3"/>
    <w:rsid w:val="00A07788"/>
    <w:rsid w:val="00A10D3B"/>
    <w:rsid w:val="00A13338"/>
    <w:rsid w:val="00A15D86"/>
    <w:rsid w:val="00A2067A"/>
    <w:rsid w:val="00A21895"/>
    <w:rsid w:val="00A22D87"/>
    <w:rsid w:val="00A23662"/>
    <w:rsid w:val="00A23B06"/>
    <w:rsid w:val="00A2542C"/>
    <w:rsid w:val="00A26DCF"/>
    <w:rsid w:val="00A31CE7"/>
    <w:rsid w:val="00A34DCF"/>
    <w:rsid w:val="00A41FC8"/>
    <w:rsid w:val="00A43101"/>
    <w:rsid w:val="00A436BE"/>
    <w:rsid w:val="00A62400"/>
    <w:rsid w:val="00A65345"/>
    <w:rsid w:val="00A67657"/>
    <w:rsid w:val="00A67D6F"/>
    <w:rsid w:val="00A70E60"/>
    <w:rsid w:val="00A712A2"/>
    <w:rsid w:val="00A73C28"/>
    <w:rsid w:val="00A75E43"/>
    <w:rsid w:val="00A768B1"/>
    <w:rsid w:val="00A82504"/>
    <w:rsid w:val="00A92DA6"/>
    <w:rsid w:val="00A93986"/>
    <w:rsid w:val="00A9475D"/>
    <w:rsid w:val="00A96912"/>
    <w:rsid w:val="00A975C2"/>
    <w:rsid w:val="00AA2066"/>
    <w:rsid w:val="00AA37F6"/>
    <w:rsid w:val="00AA3C6D"/>
    <w:rsid w:val="00AB0CBA"/>
    <w:rsid w:val="00AB14C3"/>
    <w:rsid w:val="00AB22F2"/>
    <w:rsid w:val="00AB2F1B"/>
    <w:rsid w:val="00AC14B0"/>
    <w:rsid w:val="00AC33F8"/>
    <w:rsid w:val="00AC4125"/>
    <w:rsid w:val="00AC417D"/>
    <w:rsid w:val="00AC55A5"/>
    <w:rsid w:val="00AD27C3"/>
    <w:rsid w:val="00AD27F8"/>
    <w:rsid w:val="00AD2ED9"/>
    <w:rsid w:val="00AD6A79"/>
    <w:rsid w:val="00AE07DB"/>
    <w:rsid w:val="00AE386C"/>
    <w:rsid w:val="00AE3895"/>
    <w:rsid w:val="00AF1AB5"/>
    <w:rsid w:val="00AF1F84"/>
    <w:rsid w:val="00AF2263"/>
    <w:rsid w:val="00AF3425"/>
    <w:rsid w:val="00AF3DCF"/>
    <w:rsid w:val="00AF40D1"/>
    <w:rsid w:val="00AF4866"/>
    <w:rsid w:val="00B02C53"/>
    <w:rsid w:val="00B03BB5"/>
    <w:rsid w:val="00B03D12"/>
    <w:rsid w:val="00B03DBA"/>
    <w:rsid w:val="00B04398"/>
    <w:rsid w:val="00B04428"/>
    <w:rsid w:val="00B113BD"/>
    <w:rsid w:val="00B11528"/>
    <w:rsid w:val="00B13B3E"/>
    <w:rsid w:val="00B141D1"/>
    <w:rsid w:val="00B14435"/>
    <w:rsid w:val="00B16B6E"/>
    <w:rsid w:val="00B17642"/>
    <w:rsid w:val="00B17D21"/>
    <w:rsid w:val="00B25C19"/>
    <w:rsid w:val="00B31830"/>
    <w:rsid w:val="00B31A41"/>
    <w:rsid w:val="00B35DAE"/>
    <w:rsid w:val="00B35DE3"/>
    <w:rsid w:val="00B42F4D"/>
    <w:rsid w:val="00B4667F"/>
    <w:rsid w:val="00B5400D"/>
    <w:rsid w:val="00B607C7"/>
    <w:rsid w:val="00B64D6E"/>
    <w:rsid w:val="00B656A7"/>
    <w:rsid w:val="00B66AEC"/>
    <w:rsid w:val="00B719A4"/>
    <w:rsid w:val="00B7265E"/>
    <w:rsid w:val="00B74956"/>
    <w:rsid w:val="00B76130"/>
    <w:rsid w:val="00B913B0"/>
    <w:rsid w:val="00B967C2"/>
    <w:rsid w:val="00B96F1E"/>
    <w:rsid w:val="00BA1B5D"/>
    <w:rsid w:val="00BA2276"/>
    <w:rsid w:val="00BA3B76"/>
    <w:rsid w:val="00BA4B48"/>
    <w:rsid w:val="00BA798A"/>
    <w:rsid w:val="00BB1B85"/>
    <w:rsid w:val="00BB2FBC"/>
    <w:rsid w:val="00BB36AB"/>
    <w:rsid w:val="00BB6C30"/>
    <w:rsid w:val="00BB701D"/>
    <w:rsid w:val="00BB7C1D"/>
    <w:rsid w:val="00BC0C14"/>
    <w:rsid w:val="00BC0DDF"/>
    <w:rsid w:val="00BC7478"/>
    <w:rsid w:val="00BD016B"/>
    <w:rsid w:val="00BD3509"/>
    <w:rsid w:val="00BE0E68"/>
    <w:rsid w:val="00BE0E82"/>
    <w:rsid w:val="00BE23ED"/>
    <w:rsid w:val="00BE50AE"/>
    <w:rsid w:val="00BF0EDC"/>
    <w:rsid w:val="00BF19D3"/>
    <w:rsid w:val="00BF3C69"/>
    <w:rsid w:val="00BF4E57"/>
    <w:rsid w:val="00BF76FA"/>
    <w:rsid w:val="00C01562"/>
    <w:rsid w:val="00C0158F"/>
    <w:rsid w:val="00C0639C"/>
    <w:rsid w:val="00C11612"/>
    <w:rsid w:val="00C144D8"/>
    <w:rsid w:val="00C15F25"/>
    <w:rsid w:val="00C22FBF"/>
    <w:rsid w:val="00C2401D"/>
    <w:rsid w:val="00C27232"/>
    <w:rsid w:val="00C27DA7"/>
    <w:rsid w:val="00C30935"/>
    <w:rsid w:val="00C337D6"/>
    <w:rsid w:val="00C377BA"/>
    <w:rsid w:val="00C4024F"/>
    <w:rsid w:val="00C40D21"/>
    <w:rsid w:val="00C54216"/>
    <w:rsid w:val="00C571E6"/>
    <w:rsid w:val="00C603A2"/>
    <w:rsid w:val="00C616D3"/>
    <w:rsid w:val="00C619A7"/>
    <w:rsid w:val="00C61F0D"/>
    <w:rsid w:val="00C7245E"/>
    <w:rsid w:val="00C761BE"/>
    <w:rsid w:val="00C77003"/>
    <w:rsid w:val="00C83C5B"/>
    <w:rsid w:val="00C848DA"/>
    <w:rsid w:val="00C86536"/>
    <w:rsid w:val="00C87641"/>
    <w:rsid w:val="00C90735"/>
    <w:rsid w:val="00C927F0"/>
    <w:rsid w:val="00CA0D10"/>
    <w:rsid w:val="00CA2DE5"/>
    <w:rsid w:val="00CB0F4A"/>
    <w:rsid w:val="00CB2D7F"/>
    <w:rsid w:val="00CB5ABA"/>
    <w:rsid w:val="00CC07BB"/>
    <w:rsid w:val="00CC08E8"/>
    <w:rsid w:val="00CC5550"/>
    <w:rsid w:val="00CD1551"/>
    <w:rsid w:val="00CD1ADD"/>
    <w:rsid w:val="00CD2AB5"/>
    <w:rsid w:val="00CD2C42"/>
    <w:rsid w:val="00CD2F26"/>
    <w:rsid w:val="00CD3659"/>
    <w:rsid w:val="00CD67E8"/>
    <w:rsid w:val="00CD7CB2"/>
    <w:rsid w:val="00CF08C1"/>
    <w:rsid w:val="00CF2C46"/>
    <w:rsid w:val="00CF393C"/>
    <w:rsid w:val="00CF6BF4"/>
    <w:rsid w:val="00D02015"/>
    <w:rsid w:val="00D075F3"/>
    <w:rsid w:val="00D07A07"/>
    <w:rsid w:val="00D1320F"/>
    <w:rsid w:val="00D16583"/>
    <w:rsid w:val="00D17C52"/>
    <w:rsid w:val="00D216BA"/>
    <w:rsid w:val="00D23553"/>
    <w:rsid w:val="00D24805"/>
    <w:rsid w:val="00D2681F"/>
    <w:rsid w:val="00D26968"/>
    <w:rsid w:val="00D27756"/>
    <w:rsid w:val="00D31D3A"/>
    <w:rsid w:val="00D31D4B"/>
    <w:rsid w:val="00D32532"/>
    <w:rsid w:val="00D34B0A"/>
    <w:rsid w:val="00D40141"/>
    <w:rsid w:val="00D403ED"/>
    <w:rsid w:val="00D4211E"/>
    <w:rsid w:val="00D447D8"/>
    <w:rsid w:val="00D47D93"/>
    <w:rsid w:val="00D637D7"/>
    <w:rsid w:val="00D651D8"/>
    <w:rsid w:val="00D66945"/>
    <w:rsid w:val="00D66C9F"/>
    <w:rsid w:val="00D678AE"/>
    <w:rsid w:val="00D7204C"/>
    <w:rsid w:val="00D7264A"/>
    <w:rsid w:val="00D73AF4"/>
    <w:rsid w:val="00D771CA"/>
    <w:rsid w:val="00D80344"/>
    <w:rsid w:val="00D803E0"/>
    <w:rsid w:val="00D8066B"/>
    <w:rsid w:val="00D82259"/>
    <w:rsid w:val="00D833FB"/>
    <w:rsid w:val="00D84781"/>
    <w:rsid w:val="00D92AB6"/>
    <w:rsid w:val="00D93800"/>
    <w:rsid w:val="00D95162"/>
    <w:rsid w:val="00DA1FB7"/>
    <w:rsid w:val="00DA6520"/>
    <w:rsid w:val="00DB29E7"/>
    <w:rsid w:val="00DC395C"/>
    <w:rsid w:val="00DC3ECC"/>
    <w:rsid w:val="00DD3507"/>
    <w:rsid w:val="00DD67C7"/>
    <w:rsid w:val="00DE0EE0"/>
    <w:rsid w:val="00DE304C"/>
    <w:rsid w:val="00DE5D95"/>
    <w:rsid w:val="00DE7037"/>
    <w:rsid w:val="00DF05A3"/>
    <w:rsid w:val="00E03D51"/>
    <w:rsid w:val="00E071FB"/>
    <w:rsid w:val="00E073DE"/>
    <w:rsid w:val="00E14A15"/>
    <w:rsid w:val="00E15878"/>
    <w:rsid w:val="00E16F54"/>
    <w:rsid w:val="00E17D1F"/>
    <w:rsid w:val="00E23D91"/>
    <w:rsid w:val="00E262FB"/>
    <w:rsid w:val="00E31190"/>
    <w:rsid w:val="00E33BBC"/>
    <w:rsid w:val="00E33FC4"/>
    <w:rsid w:val="00E4218B"/>
    <w:rsid w:val="00E44324"/>
    <w:rsid w:val="00E465B1"/>
    <w:rsid w:val="00E533E9"/>
    <w:rsid w:val="00E539F6"/>
    <w:rsid w:val="00E54AD0"/>
    <w:rsid w:val="00E576EB"/>
    <w:rsid w:val="00E61383"/>
    <w:rsid w:val="00E67459"/>
    <w:rsid w:val="00E7114D"/>
    <w:rsid w:val="00E72730"/>
    <w:rsid w:val="00E81B74"/>
    <w:rsid w:val="00E857E7"/>
    <w:rsid w:val="00E85CF9"/>
    <w:rsid w:val="00E86F72"/>
    <w:rsid w:val="00E877BF"/>
    <w:rsid w:val="00E87F16"/>
    <w:rsid w:val="00E9040A"/>
    <w:rsid w:val="00E912AE"/>
    <w:rsid w:val="00E91A78"/>
    <w:rsid w:val="00EA0FA2"/>
    <w:rsid w:val="00EA1452"/>
    <w:rsid w:val="00EA4716"/>
    <w:rsid w:val="00EB085D"/>
    <w:rsid w:val="00EB3D81"/>
    <w:rsid w:val="00EB54E0"/>
    <w:rsid w:val="00EB72C5"/>
    <w:rsid w:val="00EC5656"/>
    <w:rsid w:val="00ED03A5"/>
    <w:rsid w:val="00ED09F1"/>
    <w:rsid w:val="00ED1792"/>
    <w:rsid w:val="00ED202D"/>
    <w:rsid w:val="00ED245A"/>
    <w:rsid w:val="00ED2871"/>
    <w:rsid w:val="00ED4112"/>
    <w:rsid w:val="00EE02CA"/>
    <w:rsid w:val="00EE2F0B"/>
    <w:rsid w:val="00EE5D82"/>
    <w:rsid w:val="00EE6C52"/>
    <w:rsid w:val="00EE723A"/>
    <w:rsid w:val="00EF3785"/>
    <w:rsid w:val="00F00334"/>
    <w:rsid w:val="00F00C3C"/>
    <w:rsid w:val="00F02D2B"/>
    <w:rsid w:val="00F05E6F"/>
    <w:rsid w:val="00F074B1"/>
    <w:rsid w:val="00F14D36"/>
    <w:rsid w:val="00F15555"/>
    <w:rsid w:val="00F22FAF"/>
    <w:rsid w:val="00F26743"/>
    <w:rsid w:val="00F34FAB"/>
    <w:rsid w:val="00F3510D"/>
    <w:rsid w:val="00F37242"/>
    <w:rsid w:val="00F373BE"/>
    <w:rsid w:val="00F40C66"/>
    <w:rsid w:val="00F41C89"/>
    <w:rsid w:val="00F45644"/>
    <w:rsid w:val="00F46377"/>
    <w:rsid w:val="00F47E11"/>
    <w:rsid w:val="00F57458"/>
    <w:rsid w:val="00F61B7B"/>
    <w:rsid w:val="00F65A6E"/>
    <w:rsid w:val="00F66FD4"/>
    <w:rsid w:val="00F67E80"/>
    <w:rsid w:val="00F72DC0"/>
    <w:rsid w:val="00F738DF"/>
    <w:rsid w:val="00F7439D"/>
    <w:rsid w:val="00F768D1"/>
    <w:rsid w:val="00F86834"/>
    <w:rsid w:val="00F87837"/>
    <w:rsid w:val="00F90B4D"/>
    <w:rsid w:val="00F92ABF"/>
    <w:rsid w:val="00F93BD4"/>
    <w:rsid w:val="00FA0B72"/>
    <w:rsid w:val="00FA2F7F"/>
    <w:rsid w:val="00FA3BA1"/>
    <w:rsid w:val="00FA5E15"/>
    <w:rsid w:val="00FB3889"/>
    <w:rsid w:val="00FB567E"/>
    <w:rsid w:val="00FB6D79"/>
    <w:rsid w:val="00FC347F"/>
    <w:rsid w:val="00FC603F"/>
    <w:rsid w:val="00FC6847"/>
    <w:rsid w:val="00FD1B84"/>
    <w:rsid w:val="00FD1FD4"/>
    <w:rsid w:val="00FD331E"/>
    <w:rsid w:val="00FD5221"/>
    <w:rsid w:val="00FD5E6F"/>
    <w:rsid w:val="00FD5ED7"/>
    <w:rsid w:val="00FD6D68"/>
    <w:rsid w:val="00FE1D20"/>
    <w:rsid w:val="00FE3EB8"/>
    <w:rsid w:val="00FE558D"/>
    <w:rsid w:val="00FF3D47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0595"/>
  <w15:docId w15:val="{3E6CE117-5CCE-41E9-9224-6DC63FA1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2ED9"/>
  </w:style>
  <w:style w:type="paragraph" w:styleId="berschrift1">
    <w:name w:val="heading 1"/>
    <w:basedOn w:val="Standard"/>
    <w:link w:val="berschrift1Zchn"/>
    <w:uiPriority w:val="9"/>
    <w:qFormat/>
    <w:rsid w:val="002F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11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6F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F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11F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1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F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F11F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F11FD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11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2F11FD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6F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FD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1">
    <w:name w:val="p1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yline">
    <w:name w:val="byline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dateinline">
    <w:name w:val="post_date_inline"/>
    <w:basedOn w:val="Absatz-Standardschriftart"/>
    <w:rsid w:val="008C6FDA"/>
  </w:style>
  <w:style w:type="character" w:customStyle="1" w:styleId="s1">
    <w:name w:val="s1"/>
    <w:basedOn w:val="Absatz-Standardschriftart"/>
    <w:rsid w:val="008C6FDA"/>
  </w:style>
  <w:style w:type="paragraph" w:customStyle="1" w:styleId="p3">
    <w:name w:val="p3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8C6FDA"/>
  </w:style>
  <w:style w:type="paragraph" w:customStyle="1" w:styleId="p5">
    <w:name w:val="p5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6">
    <w:name w:val="p6"/>
    <w:basedOn w:val="Standard"/>
    <w:rsid w:val="008C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3">
    <w:name w:val="s3"/>
    <w:basedOn w:val="Absatz-Standardschriftart"/>
    <w:rsid w:val="008C6FDA"/>
  </w:style>
  <w:style w:type="paragraph" w:styleId="Listenabsatz">
    <w:name w:val="List Paragraph"/>
    <w:basedOn w:val="Standard"/>
    <w:uiPriority w:val="34"/>
    <w:qFormat/>
    <w:rsid w:val="008C6FD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FDA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93735"/>
    <w:rPr>
      <w:i/>
      <w:iCs/>
    </w:rPr>
  </w:style>
  <w:style w:type="character" w:customStyle="1" w:styleId="st">
    <w:name w:val="st"/>
    <w:basedOn w:val="Absatz-Standardschriftart"/>
    <w:rsid w:val="00B74956"/>
  </w:style>
  <w:style w:type="paragraph" w:styleId="Kopfzeile">
    <w:name w:val="header"/>
    <w:basedOn w:val="Standard"/>
    <w:link w:val="KopfzeileZchn"/>
    <w:uiPriority w:val="99"/>
    <w:unhideWhenUsed/>
    <w:rsid w:val="0020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ADA"/>
  </w:style>
  <w:style w:type="paragraph" w:styleId="Fuzeile">
    <w:name w:val="footer"/>
    <w:basedOn w:val="Standard"/>
    <w:link w:val="FuzeileZchn"/>
    <w:uiPriority w:val="99"/>
    <w:unhideWhenUsed/>
    <w:rsid w:val="0020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AD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4B0A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53F2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ovascotia.com/see-do/tours/cape-lahave-adventures/6425" TargetMode="External"/><Relationship Id="rId18" Type="http://schemas.openxmlformats.org/officeDocument/2006/relationships/hyperlink" Target="https://www.novascotia.com/see-do/outdoor-activities/victoria-park/1756" TargetMode="External"/><Relationship Id="rId26" Type="http://schemas.openxmlformats.org/officeDocument/2006/relationships/hyperlink" Target="https://www.novascotia.com/see-do/tours/east-coast-surf-school/779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ovascotia.com/see-do/outdoor-activities/ski-ben-eoin/1748" TargetMode="External"/><Relationship Id="rId34" Type="http://schemas.openxmlformats.org/officeDocument/2006/relationships/hyperlink" Target="mailto:n.meuter@travelmarketing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vascotia.com/see-do/trails/shubie-park-trails/6092" TargetMode="External"/><Relationship Id="rId17" Type="http://schemas.openxmlformats.org/officeDocument/2006/relationships/hyperlink" Target="https://www.novascotia.com/see-do/trails/rum-runners-trail/6381" TargetMode="External"/><Relationship Id="rId25" Type="http://schemas.openxmlformats.org/officeDocument/2006/relationships/hyperlink" Target="https://www.novascotia.com/see-do/outdoor-activities/north-highlands-nordic-cross-country-ski-facility/1973" TargetMode="External"/><Relationship Id="rId33" Type="http://schemas.openxmlformats.org/officeDocument/2006/relationships/hyperlink" Target="mailto:j.wrede@travelmarketing.de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ovascotia.com/see-do/outdoor-activities/sweet-ride-cycling/2935" TargetMode="External"/><Relationship Id="rId20" Type="http://schemas.openxmlformats.org/officeDocument/2006/relationships/hyperlink" Target="https://www.novascotia.com/see-do/outdoor-activities/ski-martock/1962" TargetMode="External"/><Relationship Id="rId29" Type="http://schemas.openxmlformats.org/officeDocument/2006/relationships/hyperlink" Target="https://visitsouthshore.ca/lobster-craw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ascotia.com/see-do/outdoor-activities/point-pleasant-park/1751" TargetMode="External"/><Relationship Id="rId24" Type="http://schemas.openxmlformats.org/officeDocument/2006/relationships/hyperlink" Target="https://www.novascotia.com/de/see-do/outdoor-activities/cape-breton-highlands-national-park/1901" TargetMode="External"/><Relationship Id="rId32" Type="http://schemas.openxmlformats.org/officeDocument/2006/relationships/hyperlink" Target="https://www.novascotia.com/travel-info/covid-19-faq" TargetMode="External"/><Relationship Id="rId37" Type="http://schemas.openxmlformats.org/officeDocument/2006/relationships/hyperlink" Target="https://www.novascotia.com/d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ovascotia.com/see-do/attractions/sensea-nordic-spa/7842" TargetMode="External"/><Relationship Id="rId23" Type="http://schemas.openxmlformats.org/officeDocument/2006/relationships/hyperlink" Target="https://www.novascotia.com/see-do/trails/franey-trail-cape-breton-highlands-national-park/6190" TargetMode="External"/><Relationship Id="rId28" Type="http://schemas.openxmlformats.org/officeDocument/2006/relationships/hyperlink" Target="https://www.novascotia.com/packages/findapackage/ginstitute-by-the-sea/205551" TargetMode="External"/><Relationship Id="rId36" Type="http://schemas.openxmlformats.org/officeDocument/2006/relationships/hyperlink" Target="https://www.travelmarketing.de" TargetMode="External"/><Relationship Id="rId10" Type="http://schemas.openxmlformats.org/officeDocument/2006/relationships/hyperlink" Target="https://www.novascotia.com/see-do/outdoor-activities/emera-oval/6413" TargetMode="External"/><Relationship Id="rId19" Type="http://schemas.openxmlformats.org/officeDocument/2006/relationships/hyperlink" Target="https://www.novascotia.com/see-do/outdoor-activities/ski-wentworth/2155" TargetMode="External"/><Relationship Id="rId31" Type="http://schemas.openxmlformats.org/officeDocument/2006/relationships/hyperlink" Target="https://www.novascotia.com/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vascotia.com/see-do/attractions/halifax-public-gardens/1345" TargetMode="External"/><Relationship Id="rId14" Type="http://schemas.openxmlformats.org/officeDocument/2006/relationships/hyperlink" Target="https://www.novascotia.com/de/see-do/attractions/old-town-lunenburg-unesco-world-heritage-site/2615" TargetMode="External"/><Relationship Id="rId22" Type="http://schemas.openxmlformats.org/officeDocument/2006/relationships/hyperlink" Target="https://www.novascotia.com/see-do/outdoor-activities/destination-cape-smokey/7934" TargetMode="External"/><Relationship Id="rId27" Type="http://schemas.openxmlformats.org/officeDocument/2006/relationships/hyperlink" Target="https://www.novascotia.com/see-do/tours/grape-escapes-nova-scotia-wine-tours/2947" TargetMode="External"/><Relationship Id="rId30" Type="http://schemas.openxmlformats.org/officeDocument/2006/relationships/hyperlink" Target="https://www.dropbox.com/sh/yjm5z5yxzarq375/AAAziERgFgCsu3SdS8xxydu3a?dl=0" TargetMode="External"/><Relationship Id="rId35" Type="http://schemas.openxmlformats.org/officeDocument/2006/relationships/hyperlink" Target="mailto:t.lucht@travelmarket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D2E7-CF48-45B9-9D1F-FC469606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</dc:creator>
  <cp:lastModifiedBy>Thorben Lucht</cp:lastModifiedBy>
  <cp:revision>77</cp:revision>
  <cp:lastPrinted>2021-10-19T08:02:00Z</cp:lastPrinted>
  <dcterms:created xsi:type="dcterms:W3CDTF">2021-11-12T13:20:00Z</dcterms:created>
  <dcterms:modified xsi:type="dcterms:W3CDTF">2021-11-23T13:28:00Z</dcterms:modified>
</cp:coreProperties>
</file>